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99" w:rsidRDefault="00CC1F99" w:rsidP="00CC1F99">
      <w:pPr>
        <w:jc w:val="center"/>
      </w:pPr>
    </w:p>
    <w:p w:rsidR="00CC1F99" w:rsidRDefault="00CC1F99" w:rsidP="00CC1F99">
      <w:pPr>
        <w:jc w:val="center"/>
      </w:pPr>
    </w:p>
    <w:p w:rsidR="00CC1F99" w:rsidRDefault="00CC1F99" w:rsidP="00CC1F99">
      <w:pPr>
        <w:jc w:val="center"/>
      </w:pPr>
    </w:p>
    <w:p w:rsidR="00CC1F99" w:rsidRDefault="00CC1F99" w:rsidP="00CC1F99">
      <w:pPr>
        <w:jc w:val="center"/>
      </w:pPr>
    </w:p>
    <w:p w:rsidR="00CC1F99" w:rsidRDefault="00CC1F99" w:rsidP="00CC1F99">
      <w:pPr>
        <w:jc w:val="center"/>
      </w:pPr>
      <w:r w:rsidRPr="00210212">
        <w:rPr>
          <w:noProof/>
        </w:rPr>
        <w:drawing>
          <wp:inline distT="0" distB="0" distL="0" distR="0">
            <wp:extent cx="1887220" cy="974725"/>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1887220" cy="974725"/>
                    </a:xfrm>
                    <a:prstGeom prst="rect">
                      <a:avLst/>
                    </a:prstGeom>
                    <a:noFill/>
                    <a:ln w="9525">
                      <a:noFill/>
                      <a:miter lim="800000"/>
                      <a:headEnd/>
                      <a:tailEnd/>
                    </a:ln>
                  </pic:spPr>
                </pic:pic>
              </a:graphicData>
            </a:graphic>
          </wp:inline>
        </w:drawing>
      </w:r>
    </w:p>
    <w:p w:rsidR="00CC1F99" w:rsidRPr="00210212" w:rsidRDefault="00CC1F99" w:rsidP="00CC1F99"/>
    <w:p w:rsidR="00CC1F99" w:rsidRDefault="00CC1F99" w:rsidP="00CC1F99"/>
    <w:p w:rsidR="00CC1F99" w:rsidRPr="00210212" w:rsidRDefault="00CC1F99" w:rsidP="00CC1F99"/>
    <w:p w:rsidR="00CC1F99" w:rsidRDefault="00CC1F99" w:rsidP="00CC1F99"/>
    <w:p w:rsidR="00CC1F99" w:rsidRDefault="00CC1F99" w:rsidP="00AA513D">
      <w:pPr>
        <w:jc w:val="center"/>
        <w:rPr>
          <w:b/>
          <w:bCs/>
          <w:sz w:val="48"/>
          <w:szCs w:val="48"/>
        </w:rPr>
      </w:pPr>
      <w:r>
        <w:tab/>
      </w:r>
      <w:r w:rsidRPr="000920B3">
        <w:rPr>
          <w:b/>
          <w:bCs/>
          <w:sz w:val="48"/>
          <w:szCs w:val="48"/>
        </w:rPr>
        <w:t>Cahier des charges n°</w:t>
      </w:r>
      <w:r w:rsidR="00AA513D">
        <w:rPr>
          <w:b/>
          <w:bCs/>
          <w:sz w:val="48"/>
          <w:szCs w:val="48"/>
        </w:rPr>
        <w:t>01/2021</w:t>
      </w:r>
      <w:r w:rsidR="00454EBE">
        <w:rPr>
          <w:b/>
          <w:bCs/>
          <w:sz w:val="48"/>
          <w:szCs w:val="48"/>
        </w:rPr>
        <w:t>/PAQ 4C</w:t>
      </w:r>
    </w:p>
    <w:p w:rsidR="00454EBE" w:rsidRDefault="00454EBE" w:rsidP="00AA513D">
      <w:pPr>
        <w:jc w:val="center"/>
        <w:rPr>
          <w:b/>
          <w:bCs/>
          <w:sz w:val="48"/>
          <w:szCs w:val="48"/>
        </w:rPr>
      </w:pPr>
    </w:p>
    <w:p w:rsidR="00CC1F99" w:rsidRPr="005C7E5B" w:rsidRDefault="00CC1F99" w:rsidP="00CC1F99">
      <w:pPr>
        <w:jc w:val="center"/>
        <w:rPr>
          <w:b/>
          <w:bCs/>
          <w:sz w:val="36"/>
          <w:szCs w:val="36"/>
        </w:rPr>
      </w:pPr>
      <w:r w:rsidRPr="005C7E5B">
        <w:rPr>
          <w:b/>
          <w:bCs/>
          <w:sz w:val="36"/>
          <w:szCs w:val="36"/>
        </w:rPr>
        <w:t>Acquisition des équipements: Matériel informa</w:t>
      </w:r>
      <w:r w:rsidR="00BC10F4">
        <w:rPr>
          <w:b/>
          <w:bCs/>
          <w:sz w:val="36"/>
          <w:szCs w:val="36"/>
        </w:rPr>
        <w:t xml:space="preserve">tiques et </w:t>
      </w:r>
      <w:r>
        <w:rPr>
          <w:b/>
          <w:bCs/>
          <w:sz w:val="36"/>
          <w:szCs w:val="36"/>
        </w:rPr>
        <w:t>équipements FABLAB</w:t>
      </w:r>
    </w:p>
    <w:p w:rsidR="00CC1F99" w:rsidRPr="005C7E5B" w:rsidRDefault="00CC1F99" w:rsidP="00CC1F99">
      <w:pPr>
        <w:jc w:val="center"/>
        <w:rPr>
          <w:b/>
          <w:bCs/>
          <w:sz w:val="24"/>
          <w:szCs w:val="24"/>
        </w:rPr>
      </w:pPr>
      <w:r w:rsidRPr="005C7E5B">
        <w:rPr>
          <w:b/>
          <w:bCs/>
          <w:sz w:val="24"/>
          <w:szCs w:val="24"/>
        </w:rPr>
        <w:t xml:space="preserve">Au profit de l’Institut </w:t>
      </w:r>
      <w:r w:rsidR="00772A0F" w:rsidRPr="005C7E5B">
        <w:rPr>
          <w:b/>
          <w:bCs/>
          <w:sz w:val="24"/>
          <w:szCs w:val="24"/>
        </w:rPr>
        <w:t>Supérieur des</w:t>
      </w:r>
      <w:r w:rsidRPr="005C7E5B">
        <w:rPr>
          <w:b/>
          <w:bCs/>
          <w:sz w:val="24"/>
          <w:szCs w:val="24"/>
        </w:rPr>
        <w:t xml:space="preserve"> Etudes Technologiques de Mahdia</w:t>
      </w:r>
    </w:p>
    <w:p w:rsidR="00CC1F99" w:rsidRDefault="00CC1F99" w:rsidP="00CC1F99">
      <w:pPr>
        <w:jc w:val="center"/>
        <w:rPr>
          <w:b/>
          <w:bCs/>
          <w:sz w:val="48"/>
          <w:szCs w:val="48"/>
        </w:rPr>
      </w:pPr>
      <w:r>
        <w:rPr>
          <w:b/>
          <w:bCs/>
          <w:sz w:val="48"/>
          <w:szCs w:val="48"/>
        </w:rPr>
        <w:t>(PAQ 4C)</w:t>
      </w:r>
    </w:p>
    <w:p w:rsidR="00CC1F99" w:rsidRDefault="00CC1F99" w:rsidP="00CC1F99">
      <w:pPr>
        <w:jc w:val="center"/>
        <w:rPr>
          <w:b/>
          <w:bCs/>
          <w:sz w:val="48"/>
          <w:szCs w:val="48"/>
        </w:rPr>
      </w:pPr>
    </w:p>
    <w:p w:rsidR="00CC1F99" w:rsidRDefault="00CC1F99" w:rsidP="00CC1F99">
      <w:pPr>
        <w:tabs>
          <w:tab w:val="left" w:pos="2940"/>
        </w:tabs>
      </w:pPr>
    </w:p>
    <w:p w:rsidR="00CC1F99" w:rsidRDefault="00CC1F99" w:rsidP="00CC1F99">
      <w:pPr>
        <w:tabs>
          <w:tab w:val="left" w:pos="2940"/>
        </w:tabs>
      </w:pPr>
    </w:p>
    <w:p w:rsidR="00CC1F99" w:rsidRDefault="00CC1F99" w:rsidP="00CC1F99">
      <w:pPr>
        <w:tabs>
          <w:tab w:val="left" w:pos="2940"/>
        </w:tabs>
      </w:pPr>
    </w:p>
    <w:p w:rsidR="00CC1F99" w:rsidRDefault="00CC1F99" w:rsidP="00CC1F99">
      <w:pPr>
        <w:tabs>
          <w:tab w:val="left" w:pos="2940"/>
        </w:tabs>
      </w:pPr>
    </w:p>
    <w:p w:rsidR="00CC1F99" w:rsidRPr="00A35B38" w:rsidRDefault="00CC1F99" w:rsidP="00A35B38">
      <w:pPr>
        <w:tabs>
          <w:tab w:val="left" w:pos="2340"/>
        </w:tabs>
        <w:sectPr w:rsidR="00CC1F99" w:rsidRPr="00A35B38" w:rsidSect="000B73B9">
          <w:headerReference w:type="default" r:id="rId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C1F99" w:rsidRPr="00090755" w:rsidRDefault="00CC1F99" w:rsidP="00CC1F99">
      <w:pPr>
        <w:pStyle w:val="Titre"/>
        <w:rPr>
          <w:color w:val="FF0000"/>
        </w:rPr>
      </w:pPr>
      <w:r w:rsidRPr="00090755">
        <w:rPr>
          <w:color w:val="FF0000"/>
        </w:rPr>
        <w:lastRenderedPageBreak/>
        <w:t>CAHIER DES CHARGES</w:t>
      </w:r>
    </w:p>
    <w:p w:rsidR="00CC1F99" w:rsidRPr="00090755" w:rsidRDefault="00CC1F99" w:rsidP="00AA513D">
      <w:pPr>
        <w:pStyle w:val="Titre"/>
        <w:rPr>
          <w:color w:val="FF0000"/>
        </w:rPr>
      </w:pPr>
      <w:r w:rsidRPr="00090755">
        <w:rPr>
          <w:color w:val="FF0000"/>
        </w:rPr>
        <w:t>Consultation n°</w:t>
      </w:r>
      <w:r w:rsidR="00AA513D">
        <w:rPr>
          <w:color w:val="FF0000"/>
        </w:rPr>
        <w:t>01/2021</w:t>
      </w:r>
      <w:r w:rsidRPr="00090755">
        <w:rPr>
          <w:color w:val="FF0000"/>
        </w:rPr>
        <w:t>:</w:t>
      </w:r>
      <w:r w:rsidRPr="00090755">
        <w:rPr>
          <w:color w:val="FF0000"/>
          <w:szCs w:val="24"/>
        </w:rPr>
        <w:t xml:space="preserve"> Acquisition des équipements        (PAQ 4C)</w:t>
      </w:r>
    </w:p>
    <w:p w:rsidR="00CC1F99" w:rsidRPr="00090755" w:rsidRDefault="00CC1F99" w:rsidP="00CC1F99"/>
    <w:p w:rsidR="00CC1F99" w:rsidRPr="00090755" w:rsidRDefault="00CC1F99" w:rsidP="00CC1F99">
      <w:pPr>
        <w:spacing w:after="120"/>
      </w:pPr>
      <w:r w:rsidRPr="00090755">
        <w:rPr>
          <w:b/>
          <w:bCs/>
          <w:u w:val="single"/>
        </w:rPr>
        <w:t>ARTICLE 1 :</w:t>
      </w:r>
      <w:r w:rsidRPr="00090755">
        <w:t xml:space="preserve"> Objet :</w:t>
      </w:r>
    </w:p>
    <w:p w:rsidR="00CC1F99" w:rsidRPr="00090755" w:rsidRDefault="00CC1F99" w:rsidP="00CC1F99">
      <w:pPr>
        <w:rPr>
          <w:sz w:val="18"/>
        </w:rPr>
      </w:pPr>
    </w:p>
    <w:p w:rsidR="00CC1F99" w:rsidRPr="00CC1F99" w:rsidRDefault="00CC1F99" w:rsidP="00CC1F99">
      <w:pPr>
        <w:jc w:val="lowKashida"/>
      </w:pPr>
      <w:r w:rsidRPr="00090755">
        <w:tab/>
      </w:r>
      <w:r w:rsidRPr="00090755">
        <w:tab/>
        <w:t xml:space="preserve">Le présent dossier a pour but de faire connaître le programme général et les règles des conditions d’acquisition des équipements (matériel informatique, composants et consommables, équipements FABLAB et divers) au profit </w:t>
      </w:r>
      <w:r w:rsidRPr="00090755">
        <w:rPr>
          <w:b/>
          <w:bCs/>
        </w:rPr>
        <w:t>de l'Institut Supérieur des Etudes Technologiques de Mahdia</w:t>
      </w:r>
    </w:p>
    <w:p w:rsidR="00CC1F99" w:rsidRDefault="00CC1F99" w:rsidP="00CC1F99">
      <w:pPr>
        <w:spacing w:after="120"/>
        <w:jc w:val="lowKashida"/>
        <w:rPr>
          <w:b/>
          <w:bCs/>
          <w:u w:val="single"/>
        </w:rPr>
      </w:pPr>
    </w:p>
    <w:p w:rsidR="00CC1F99" w:rsidRPr="00090755" w:rsidRDefault="00CC1F99" w:rsidP="00CC1F99">
      <w:pPr>
        <w:spacing w:after="120"/>
        <w:jc w:val="lowKashida"/>
      </w:pPr>
      <w:r w:rsidRPr="00090755">
        <w:rPr>
          <w:b/>
          <w:bCs/>
          <w:u w:val="single"/>
        </w:rPr>
        <w:t>ARTICLE 2 :</w:t>
      </w:r>
      <w:r w:rsidRPr="00090755">
        <w:t xml:space="preserve"> Modalité de </w:t>
      </w:r>
      <w:r w:rsidR="00772A0F" w:rsidRPr="00090755">
        <w:t>consultation :</w:t>
      </w:r>
    </w:p>
    <w:p w:rsidR="00CC1F99" w:rsidRPr="00090755" w:rsidRDefault="00CC1F99" w:rsidP="00CC1F99">
      <w:pPr>
        <w:jc w:val="lowKashida"/>
        <w:rPr>
          <w:sz w:val="18"/>
        </w:rPr>
      </w:pPr>
    </w:p>
    <w:p w:rsidR="00CC1F99" w:rsidRPr="00090755" w:rsidRDefault="00CC1F99" w:rsidP="00CC1F99">
      <w:pPr>
        <w:jc w:val="lowKashida"/>
      </w:pPr>
      <w:r w:rsidRPr="00090755">
        <w:tab/>
      </w:r>
      <w:r w:rsidRPr="00090755">
        <w:tab/>
        <w:t>La consultation équipements, objet du présent dossier sera passé par voie de consultation.</w:t>
      </w:r>
    </w:p>
    <w:p w:rsidR="00CC1F99" w:rsidRPr="00090755" w:rsidRDefault="00CC1F99" w:rsidP="00CC1F99">
      <w:pPr>
        <w:jc w:val="lowKashida"/>
        <w:rPr>
          <w:sz w:val="18"/>
        </w:rPr>
      </w:pPr>
    </w:p>
    <w:p w:rsidR="00CC1F99" w:rsidRPr="00090755" w:rsidRDefault="00CC1F99" w:rsidP="00CC1F99">
      <w:pPr>
        <w:jc w:val="lowKashida"/>
      </w:pPr>
      <w:r w:rsidRPr="00090755">
        <w:tab/>
      </w:r>
      <w:r w:rsidRPr="00090755">
        <w:tab/>
        <w:t>Les offres doivent être envoyées au nom de Monsieur le Directeur de l'Institut Supérieur des Etudes Technologiques de Mahdia</w:t>
      </w:r>
    </w:p>
    <w:p w:rsidR="00CC1F99" w:rsidRPr="00090755" w:rsidRDefault="00CC1F99" w:rsidP="00AA513D">
      <w:pPr>
        <w:jc w:val="lowKashida"/>
      </w:pPr>
      <w:r w:rsidRPr="00090755">
        <w:t xml:space="preserve"> sous plis anonymes au plus tard le </w:t>
      </w:r>
      <w:r w:rsidR="00AA513D" w:rsidRPr="00AA513D">
        <w:rPr>
          <w:b/>
        </w:rPr>
        <w:t>29</w:t>
      </w:r>
      <w:r w:rsidRPr="00AA513D">
        <w:rPr>
          <w:b/>
        </w:rPr>
        <w:t>/06/</w:t>
      </w:r>
      <w:r w:rsidR="00772A0F" w:rsidRPr="00AA513D">
        <w:rPr>
          <w:b/>
        </w:rPr>
        <w:t>20</w:t>
      </w:r>
      <w:r w:rsidR="00AA513D">
        <w:rPr>
          <w:b/>
        </w:rPr>
        <w:t xml:space="preserve">21 </w:t>
      </w:r>
      <w:r w:rsidR="00772A0F" w:rsidRPr="00090755">
        <w:t>à</w:t>
      </w:r>
      <w:r w:rsidRPr="00090755">
        <w:t xml:space="preserve"> l’adresse suivante :</w:t>
      </w:r>
    </w:p>
    <w:p w:rsidR="00CC1F99" w:rsidRPr="00090755" w:rsidRDefault="00CC1F99" w:rsidP="00CC1F99">
      <w:pPr>
        <w:pStyle w:val="En-tte"/>
        <w:jc w:val="center"/>
        <w:rPr>
          <w:rFonts w:cs="Simplified Arabic"/>
          <w:b/>
          <w:bCs/>
          <w:lang w:bidi="ar-TN"/>
        </w:rPr>
      </w:pPr>
      <w:r w:rsidRPr="00090755">
        <w:rPr>
          <w:rFonts w:cs="Simplified Arabic"/>
          <w:b/>
          <w:bCs/>
          <w:lang w:bidi="ar-TN"/>
        </w:rPr>
        <w:t>Avenue El Mourouj 5111 hiboun Mahdia</w:t>
      </w:r>
    </w:p>
    <w:p w:rsidR="00CC1F99" w:rsidRPr="00090755" w:rsidRDefault="00CC1F99" w:rsidP="00CC1F99">
      <w:pPr>
        <w:jc w:val="lowKashida"/>
        <w:rPr>
          <w:b/>
          <w:bCs/>
          <w:sz w:val="18"/>
          <w:rtl/>
        </w:rPr>
      </w:pPr>
    </w:p>
    <w:p w:rsidR="00CC1F99" w:rsidRPr="00CC1F99" w:rsidRDefault="00CC1F99" w:rsidP="00CC1F99">
      <w:pPr>
        <w:jc w:val="center"/>
      </w:pPr>
      <w:r w:rsidRPr="00090755">
        <w:t>(Le cachet de la poste faisant foi).</w:t>
      </w:r>
    </w:p>
    <w:p w:rsidR="00CC1F99" w:rsidRPr="00090755" w:rsidRDefault="00CC1F99" w:rsidP="00D969AF">
      <w:pPr>
        <w:jc w:val="lowKashida"/>
      </w:pPr>
      <w:r w:rsidRPr="00090755">
        <w:tab/>
      </w:r>
      <w:r w:rsidRPr="00090755">
        <w:tab/>
        <w:t xml:space="preserve">L’enveloppe extérieure doit comporter, outre l’adresse, la mention « A NE PAS </w:t>
      </w:r>
      <w:r w:rsidR="00772A0F" w:rsidRPr="00090755">
        <w:t>OUVRIR CONSULTATION</w:t>
      </w:r>
      <w:r w:rsidRPr="00090755">
        <w:t xml:space="preserve"> N° 0</w:t>
      </w:r>
      <w:r w:rsidR="00AA513D">
        <w:t>1</w:t>
      </w:r>
      <w:r w:rsidRPr="00090755">
        <w:t>/20</w:t>
      </w:r>
      <w:r w:rsidR="00D969AF">
        <w:t>21</w:t>
      </w:r>
      <w:r w:rsidRPr="00090755">
        <w:t xml:space="preserve"> PAQ 4C » : Acquisition des équipements au profit de l'Institut Supérieur des Etudes Technologiques de Mahdia</w:t>
      </w:r>
      <w:r w:rsidR="00D969AF">
        <w:t>.</w:t>
      </w:r>
    </w:p>
    <w:p w:rsidR="00CC1F99" w:rsidRPr="00090755" w:rsidRDefault="00CC1F99" w:rsidP="00CC1F99">
      <w:pPr>
        <w:tabs>
          <w:tab w:val="right" w:pos="566"/>
        </w:tabs>
        <w:ind w:hanging="143"/>
        <w:jc w:val="center"/>
        <w:rPr>
          <w:b/>
          <w:bCs/>
        </w:rPr>
      </w:pPr>
    </w:p>
    <w:p w:rsidR="00CC1F99" w:rsidRPr="00CC1F99" w:rsidRDefault="00CC1F99" w:rsidP="00772A0F">
      <w:pPr>
        <w:jc w:val="both"/>
        <w:rPr>
          <w:bCs/>
        </w:rPr>
      </w:pPr>
      <w:r w:rsidRPr="00090755">
        <w:rPr>
          <w:bCs/>
        </w:rPr>
        <w:t xml:space="preserve">Dans cette enveloppe, chaque soumissionnaire est appelé à </w:t>
      </w:r>
      <w:r w:rsidR="00772A0F" w:rsidRPr="00090755">
        <w:rPr>
          <w:bCs/>
        </w:rPr>
        <w:t>remettre deux</w:t>
      </w:r>
      <w:r w:rsidRPr="00090755">
        <w:rPr>
          <w:bCs/>
        </w:rPr>
        <w:t xml:space="preserve"> enveloppes ; à savoir une proposition technique et une proposition financière</w:t>
      </w:r>
    </w:p>
    <w:p w:rsidR="00CC1F99" w:rsidRPr="00090755" w:rsidRDefault="00CC1F99" w:rsidP="00772A0F">
      <w:pPr>
        <w:jc w:val="both"/>
      </w:pPr>
      <w:r w:rsidRPr="00090755">
        <w:rPr>
          <w:b/>
          <w:bCs/>
        </w:rPr>
        <w:tab/>
      </w:r>
      <w:r w:rsidRPr="00090755">
        <w:rPr>
          <w:b/>
          <w:bCs/>
        </w:rPr>
        <w:tab/>
      </w:r>
      <w:r w:rsidRPr="00090755">
        <w:t>Une fois la remise de son pli faite, le soumissionnaire ne doit ni le retirer, ni le modifier, ni le corriger sous aucun prétexte.</w:t>
      </w:r>
    </w:p>
    <w:p w:rsidR="00CC1F99" w:rsidRDefault="00CC1F99" w:rsidP="00CC1F99">
      <w:pPr>
        <w:spacing w:after="120"/>
        <w:jc w:val="lowKashida"/>
        <w:rPr>
          <w:b/>
          <w:bCs/>
          <w:u w:val="single"/>
        </w:rPr>
      </w:pPr>
    </w:p>
    <w:p w:rsidR="00911F3D" w:rsidRDefault="00911F3D" w:rsidP="00CC1F99">
      <w:pPr>
        <w:spacing w:after="120"/>
        <w:jc w:val="lowKashida"/>
        <w:rPr>
          <w:b/>
          <w:bCs/>
          <w:u w:val="single"/>
        </w:rPr>
      </w:pPr>
    </w:p>
    <w:p w:rsidR="00911F3D" w:rsidRDefault="00911F3D" w:rsidP="00CC1F99">
      <w:pPr>
        <w:spacing w:after="120"/>
        <w:jc w:val="lowKashida"/>
        <w:rPr>
          <w:b/>
          <w:bCs/>
          <w:u w:val="single"/>
        </w:rPr>
      </w:pPr>
    </w:p>
    <w:p w:rsidR="00D969AF" w:rsidRDefault="00D969AF" w:rsidP="00CC1F99">
      <w:pPr>
        <w:spacing w:after="120"/>
        <w:jc w:val="lowKashida"/>
        <w:rPr>
          <w:b/>
          <w:bCs/>
          <w:u w:val="single"/>
        </w:rPr>
      </w:pPr>
    </w:p>
    <w:p w:rsidR="00D969AF" w:rsidRDefault="00D969AF" w:rsidP="00CC1F99">
      <w:pPr>
        <w:spacing w:after="120"/>
        <w:jc w:val="lowKashida"/>
        <w:rPr>
          <w:b/>
          <w:bCs/>
          <w:u w:val="single"/>
        </w:rPr>
      </w:pPr>
    </w:p>
    <w:p w:rsidR="00CC1F99" w:rsidRPr="00090755" w:rsidRDefault="00CC1F99" w:rsidP="00CC1F99">
      <w:pPr>
        <w:spacing w:after="120"/>
        <w:jc w:val="lowKashida"/>
      </w:pPr>
      <w:r w:rsidRPr="00090755">
        <w:rPr>
          <w:b/>
          <w:bCs/>
          <w:u w:val="single"/>
        </w:rPr>
        <w:t>ARTICLE 3 :</w:t>
      </w:r>
      <w:r w:rsidRPr="00090755">
        <w:t xml:space="preserve"> Opération préalable à la concrétisation de cette consultation et délai d’exécution : </w:t>
      </w:r>
    </w:p>
    <w:p w:rsidR="00CC1F99" w:rsidRPr="00090755" w:rsidRDefault="00CC1F99" w:rsidP="00CC1F99">
      <w:pPr>
        <w:jc w:val="lowKashida"/>
        <w:rPr>
          <w:sz w:val="16"/>
        </w:rPr>
      </w:pPr>
    </w:p>
    <w:p w:rsidR="00CC1F99" w:rsidRPr="00090755" w:rsidRDefault="00CC1F99" w:rsidP="006B06E3">
      <w:pPr>
        <w:jc w:val="lowKashida"/>
      </w:pPr>
      <w:r w:rsidRPr="00090755">
        <w:tab/>
      </w:r>
      <w:r w:rsidRPr="00090755">
        <w:tab/>
        <w:t xml:space="preserve">Le soumissionnaire intéressé par cette consultation peut visiter le </w:t>
      </w:r>
      <w:r w:rsidRPr="00090755">
        <w:rPr>
          <w:rFonts w:asciiTheme="majorBidi" w:hAnsiTheme="majorBidi" w:cstheme="majorBidi"/>
          <w:lang w:eastAsia="en-GB"/>
        </w:rPr>
        <w:t xml:space="preserve">site web de l’institut : </w:t>
      </w:r>
      <w:hyperlink r:id="rId10" w:history="1">
        <w:r w:rsidRPr="00090755">
          <w:rPr>
            <w:rStyle w:val="Lienhypertexte"/>
            <w:rFonts w:cs="Simplified Arabic"/>
            <w:b/>
            <w:bCs/>
            <w:lang w:bidi="ar-TN"/>
          </w:rPr>
          <w:t>www.isetma.rnu.tn</w:t>
        </w:r>
      </w:hyperlink>
      <w:r w:rsidRPr="00090755">
        <w:t xml:space="preserve"> ou contacter le chef du projet, Mme Grin</w:t>
      </w:r>
      <w:r w:rsidR="0003337C">
        <w:t>e</w:t>
      </w:r>
      <w:r w:rsidRPr="00090755">
        <w:t xml:space="preserve"> Asma, au </w:t>
      </w:r>
      <w:r w:rsidRPr="00090755">
        <w:rPr>
          <w:color w:val="FF0000"/>
        </w:rPr>
        <w:t>97 29 34 64</w:t>
      </w:r>
      <w:r w:rsidRPr="00090755">
        <w:t xml:space="preserve"> ou par courrier électronique à : </w:t>
      </w:r>
      <w:hyperlink r:id="rId11" w:history="1">
        <w:r w:rsidRPr="00090755">
          <w:rPr>
            <w:rStyle w:val="Lienhypertexte"/>
            <w:rFonts w:cs="Simplified Arabic"/>
            <w:b/>
            <w:bCs/>
            <w:lang w:bidi="ar-TN"/>
          </w:rPr>
          <w:t>masgrine@yahoo.fr.</w:t>
        </w:r>
      </w:hyperlink>
      <w:r w:rsidRPr="00090755">
        <w:t xml:space="preserve">  ou bien contacter le financier sur le mail </w:t>
      </w:r>
      <w:hyperlink r:id="rId12" w:history="1">
        <w:r w:rsidRPr="00090755">
          <w:rPr>
            <w:rStyle w:val="Lienhypertexte"/>
            <w:b/>
            <w:bCs/>
          </w:rPr>
          <w:t>elheni.habiba@yahoo.fr</w:t>
        </w:r>
      </w:hyperlink>
      <w:r w:rsidRPr="00090755">
        <w:t xml:space="preserve">  pour se procurer du fichier numérique du cahier des charges en question ou pour tout complément d’information.</w:t>
      </w:r>
    </w:p>
    <w:p w:rsidR="00CC1F99" w:rsidRPr="00090755" w:rsidRDefault="00CC1F99" w:rsidP="00CC1F99">
      <w:pPr>
        <w:jc w:val="lowKashida"/>
        <w:rPr>
          <w:sz w:val="18"/>
        </w:rPr>
      </w:pPr>
    </w:p>
    <w:p w:rsidR="00CC1F99" w:rsidRPr="00090755" w:rsidRDefault="00CC1F99" w:rsidP="00CC1F99">
      <w:pPr>
        <w:jc w:val="lowKashida"/>
      </w:pPr>
      <w:r w:rsidRPr="00090755">
        <w:tab/>
      </w:r>
      <w:r w:rsidRPr="00090755">
        <w:tab/>
        <w:t xml:space="preserve">Le délai d’exécution réservé à cette action est fixé </w:t>
      </w:r>
      <w:r w:rsidRPr="00090755">
        <w:rPr>
          <w:color w:val="FF0000"/>
        </w:rPr>
        <w:t>à trente (30</w:t>
      </w:r>
      <w:r w:rsidR="00772A0F" w:rsidRPr="00090755">
        <w:rPr>
          <w:color w:val="FF0000"/>
        </w:rPr>
        <w:t>) jours</w:t>
      </w:r>
      <w:r w:rsidRPr="00090755">
        <w:rPr>
          <w:color w:val="FF0000"/>
        </w:rPr>
        <w:t>,</w:t>
      </w:r>
      <w:r w:rsidRPr="00090755">
        <w:t xml:space="preserve"> y compris dimanches et jours fériés, à partir de l’émission du bon de commande.</w:t>
      </w:r>
    </w:p>
    <w:p w:rsidR="00CC1F99" w:rsidRPr="00090755" w:rsidRDefault="00CC1F99" w:rsidP="00CC1F99">
      <w:pPr>
        <w:jc w:val="lowKashida"/>
      </w:pPr>
    </w:p>
    <w:p w:rsidR="00CC1F99" w:rsidRPr="00090755" w:rsidRDefault="00CC1F99" w:rsidP="00CC1F99">
      <w:pPr>
        <w:jc w:val="lowKashida"/>
      </w:pPr>
      <w:r w:rsidRPr="00090755">
        <w:rPr>
          <w:b/>
          <w:bCs/>
          <w:u w:val="single"/>
        </w:rPr>
        <w:t>ARTICLE 4 :</w:t>
      </w:r>
      <w:r w:rsidRPr="00090755">
        <w:t xml:space="preserve"> Réception et mise à l’essai des équipements : </w:t>
      </w:r>
    </w:p>
    <w:p w:rsidR="00CC1F99" w:rsidRPr="00090755" w:rsidRDefault="00CC1F99" w:rsidP="00CC1F99">
      <w:pPr>
        <w:jc w:val="lowKashida"/>
        <w:rPr>
          <w:sz w:val="18"/>
        </w:rPr>
      </w:pPr>
    </w:p>
    <w:p w:rsidR="00CC1F99" w:rsidRPr="00090755" w:rsidRDefault="00CC1F99" w:rsidP="00CC1F99">
      <w:pPr>
        <w:jc w:val="lowKashida"/>
      </w:pPr>
      <w:r w:rsidRPr="00090755">
        <w:tab/>
      </w:r>
      <w:r w:rsidRPr="00090755">
        <w:tab/>
        <w:t xml:space="preserve">La réception est prévue à 30 jours après la date de réception de bon de commande de la part du fournisseur et </w:t>
      </w:r>
      <w:r w:rsidR="00772A0F" w:rsidRPr="00090755">
        <w:t>assurée par</w:t>
      </w:r>
      <w:r w:rsidRPr="00090755">
        <w:t xml:space="preserve"> le comité de réception des offres</w:t>
      </w:r>
      <w:r w:rsidR="00D969AF">
        <w:t>.</w:t>
      </w:r>
      <w:r w:rsidRPr="00090755">
        <w:t xml:space="preserve">  </w:t>
      </w:r>
    </w:p>
    <w:p w:rsidR="00CC1F99" w:rsidRPr="00090755" w:rsidRDefault="00CC1F99" w:rsidP="00CC1F99">
      <w:pPr>
        <w:ind w:left="720" w:firstLine="720"/>
        <w:jc w:val="lowKashida"/>
      </w:pPr>
      <w:r w:rsidRPr="00090755">
        <w:t xml:space="preserve">Le fournisseur doit fournir toute la documentation relative aux différents équipements retenus et assurer la prise en main de ce matériel aux enseignants présents à cet effet. </w:t>
      </w:r>
    </w:p>
    <w:p w:rsidR="00CC1F99" w:rsidRPr="00090755" w:rsidRDefault="00CC1F99" w:rsidP="00CC1F99">
      <w:pPr>
        <w:jc w:val="lowKashida"/>
      </w:pPr>
    </w:p>
    <w:p w:rsidR="00CC1F99" w:rsidRPr="00090755" w:rsidRDefault="00CC1F99" w:rsidP="00CC1F99">
      <w:pPr>
        <w:jc w:val="lowKashida"/>
      </w:pPr>
      <w:r w:rsidRPr="00090755">
        <w:rPr>
          <w:b/>
          <w:bCs/>
          <w:u w:val="single"/>
        </w:rPr>
        <w:t>ARTICLE 5 :</w:t>
      </w:r>
      <w:r w:rsidRPr="00090755">
        <w:t xml:space="preserve"> Variation des prix :</w:t>
      </w:r>
    </w:p>
    <w:p w:rsidR="00CC1F99" w:rsidRPr="00090755" w:rsidRDefault="00CC1F99" w:rsidP="00CC1F99">
      <w:pPr>
        <w:jc w:val="lowKashida"/>
        <w:rPr>
          <w:sz w:val="18"/>
        </w:rPr>
      </w:pPr>
    </w:p>
    <w:p w:rsidR="00CC1F99" w:rsidRPr="00090755" w:rsidRDefault="00CC1F99" w:rsidP="00CC1F99">
      <w:pPr>
        <w:spacing w:after="120"/>
        <w:jc w:val="lowKashida"/>
      </w:pPr>
      <w:r w:rsidRPr="00090755">
        <w:tab/>
      </w:r>
      <w:r w:rsidRPr="00090755">
        <w:tab/>
        <w:t>La présente consultation est à caractère ferme et non révisable.</w:t>
      </w:r>
    </w:p>
    <w:p w:rsidR="00CC1F99" w:rsidRPr="00090755" w:rsidRDefault="00CC1F99" w:rsidP="00CC1F99">
      <w:pPr>
        <w:spacing w:after="120"/>
        <w:jc w:val="lowKashida"/>
      </w:pPr>
    </w:p>
    <w:p w:rsidR="00CC1F99" w:rsidRPr="00090755" w:rsidRDefault="00CC1F99" w:rsidP="00CC1F99">
      <w:pPr>
        <w:jc w:val="lowKashida"/>
      </w:pPr>
      <w:r w:rsidRPr="00090755">
        <w:rPr>
          <w:b/>
          <w:bCs/>
          <w:u w:val="single"/>
        </w:rPr>
        <w:t>ARTICLE 6 :</w:t>
      </w:r>
      <w:r w:rsidRPr="00090755">
        <w:t xml:space="preserve"> Participation et sélection des offres :</w:t>
      </w:r>
    </w:p>
    <w:p w:rsidR="00CC1F99" w:rsidRPr="00090755" w:rsidRDefault="00CC1F99" w:rsidP="00CC1F99">
      <w:pPr>
        <w:jc w:val="lowKashida"/>
      </w:pPr>
    </w:p>
    <w:p w:rsidR="00CC1F99" w:rsidRDefault="00CC1F99" w:rsidP="00CC1F99">
      <w:pPr>
        <w:spacing w:after="120"/>
        <w:jc w:val="lowKashida"/>
      </w:pPr>
      <w:r w:rsidRPr="00090755">
        <w:tab/>
      </w:r>
      <w:r w:rsidRPr="00090755">
        <w:tab/>
        <w:t>Chaque soumissionnaire peut participer à un ou la totalité des articles selon ses capacités, la sélection se fait par article et les fournisseurs sélectionnés qui ont respecté les caractéristiques techniques seront maintenus et par la suite le choix se fait par le moins disant.</w:t>
      </w:r>
    </w:p>
    <w:p w:rsidR="00883FFB" w:rsidRDefault="00883FFB" w:rsidP="00CC1F99">
      <w:pPr>
        <w:spacing w:after="120"/>
        <w:jc w:val="lowKashida"/>
      </w:pPr>
    </w:p>
    <w:p w:rsidR="00883FFB" w:rsidRDefault="00883FFB" w:rsidP="00CC1F99">
      <w:pPr>
        <w:spacing w:after="120"/>
        <w:jc w:val="lowKashida"/>
      </w:pPr>
    </w:p>
    <w:p w:rsidR="00883FFB" w:rsidRPr="00090755" w:rsidRDefault="00883FFB" w:rsidP="00CC1F99">
      <w:pPr>
        <w:spacing w:after="120"/>
        <w:jc w:val="lowKashida"/>
      </w:pPr>
    </w:p>
    <w:p w:rsidR="00CC1F99" w:rsidRPr="00090755" w:rsidRDefault="00CC1F99" w:rsidP="00CC1F99">
      <w:pPr>
        <w:spacing w:after="120"/>
        <w:jc w:val="lowKashida"/>
      </w:pPr>
    </w:p>
    <w:p w:rsidR="00CC1F99" w:rsidRPr="00090755" w:rsidRDefault="00CC1F99" w:rsidP="00CC1F99">
      <w:r w:rsidRPr="00090755">
        <w:rPr>
          <w:b/>
          <w:bCs/>
          <w:u w:val="single"/>
        </w:rPr>
        <w:t>ARTICLE7 :</w:t>
      </w:r>
      <w:r w:rsidRPr="00090755">
        <w:t xml:space="preserve"> Mode de paiement : </w:t>
      </w:r>
    </w:p>
    <w:p w:rsidR="00CC1F99" w:rsidRPr="00090755" w:rsidRDefault="00CC1F99" w:rsidP="00CC1F99">
      <w:pPr>
        <w:jc w:val="lowKashida"/>
      </w:pPr>
    </w:p>
    <w:p w:rsidR="00CC1F99" w:rsidRPr="00090755" w:rsidRDefault="00CC1F99" w:rsidP="00146660">
      <w:pPr>
        <w:spacing w:after="120"/>
        <w:jc w:val="lowKashida"/>
      </w:pPr>
      <w:r w:rsidRPr="00090755">
        <w:tab/>
      </w:r>
      <w:r w:rsidRPr="00090755">
        <w:tab/>
        <w:t xml:space="preserve">Le paiement définitif se fera après réception provisoire des </w:t>
      </w:r>
      <w:r w:rsidR="00146660">
        <w:t>accessoires</w:t>
      </w:r>
      <w:r w:rsidRPr="00090755">
        <w:t xml:space="preserve">, sans aucune réserve, sur présentation du bon de commande et de la facture en </w:t>
      </w:r>
      <w:r w:rsidRPr="00D969AF">
        <w:t>quatre exemplaires</w:t>
      </w:r>
      <w:r w:rsidRPr="00090755">
        <w:t xml:space="preserve"> signés et </w:t>
      </w:r>
      <w:r w:rsidR="00772A0F" w:rsidRPr="00090755">
        <w:t>approuvés par</w:t>
      </w:r>
      <w:r w:rsidRPr="00090755">
        <w:t xml:space="preserve"> l’administration et par l’entreprise.</w:t>
      </w:r>
      <w:r w:rsidR="00146660">
        <w:t xml:space="preserve"> Par contre pour les équipements lourds, le paiement se fera en deux parties : 90% en premier lieu après réception provisoire et 10% reste de garantie qui sera payer après la réception définitive.</w:t>
      </w:r>
    </w:p>
    <w:p w:rsidR="00CC1F99" w:rsidRPr="00090755" w:rsidRDefault="00CC1F99" w:rsidP="00CC1F99">
      <w:pPr>
        <w:jc w:val="lowKashida"/>
      </w:pPr>
    </w:p>
    <w:p w:rsidR="00CC1F99" w:rsidRPr="00090755" w:rsidRDefault="00CC1F99" w:rsidP="00CC1F99">
      <w:pPr>
        <w:jc w:val="lowKashida"/>
      </w:pPr>
      <w:r w:rsidRPr="00090755">
        <w:rPr>
          <w:b/>
          <w:bCs/>
          <w:u w:val="single"/>
        </w:rPr>
        <w:t xml:space="preserve">ARTICLE </w:t>
      </w:r>
      <w:r w:rsidR="00772A0F" w:rsidRPr="00090755">
        <w:rPr>
          <w:b/>
          <w:bCs/>
          <w:u w:val="single"/>
        </w:rPr>
        <w:t>8 :</w:t>
      </w:r>
      <w:r w:rsidRPr="00090755">
        <w:t xml:space="preserve"> Variation en nature et en quantité admise :</w:t>
      </w:r>
    </w:p>
    <w:p w:rsidR="00CC1F99" w:rsidRPr="00090755" w:rsidRDefault="00CC1F99" w:rsidP="00CC1F99">
      <w:pPr>
        <w:jc w:val="lowKashida"/>
      </w:pPr>
    </w:p>
    <w:p w:rsidR="00CC1F99" w:rsidRPr="00090755" w:rsidRDefault="00CC1F99" w:rsidP="00CC1F99">
      <w:pPr>
        <w:jc w:val="lowKashida"/>
      </w:pPr>
      <w:r w:rsidRPr="00090755">
        <w:tab/>
      </w:r>
      <w:r w:rsidRPr="00090755">
        <w:tab/>
        <w:t>La commission de dépouillement est passible d’accepter ou de rejeter des articles et de diminuer les quantités correspondantes qui sont inscrites dans le cahier des charges sous prétexte d’insuffisance du budget réservé à cette consultation.</w:t>
      </w:r>
    </w:p>
    <w:p w:rsidR="00CC1F99" w:rsidRPr="00090755" w:rsidRDefault="00CC1F99" w:rsidP="00CC1F99">
      <w:pPr>
        <w:spacing w:after="120"/>
        <w:jc w:val="lowKashida"/>
        <w:rPr>
          <w:b/>
          <w:bCs/>
          <w:u w:val="single"/>
        </w:rPr>
      </w:pPr>
      <w:r w:rsidRPr="00090755">
        <w:rPr>
          <w:color w:val="FF0000"/>
        </w:rPr>
        <w:tab/>
      </w:r>
      <w:r w:rsidRPr="00090755">
        <w:rPr>
          <w:color w:val="FF0000"/>
        </w:rPr>
        <w:tab/>
      </w:r>
    </w:p>
    <w:p w:rsidR="00CC1F99" w:rsidRPr="00090755" w:rsidRDefault="00CC1F99" w:rsidP="00CC1F99"/>
    <w:p w:rsidR="00CC1F99" w:rsidRPr="00090755" w:rsidRDefault="00CC1F99" w:rsidP="00CC1F99"/>
    <w:p w:rsidR="00CC1F99" w:rsidRPr="00090755" w:rsidRDefault="00CC1F99" w:rsidP="00CC1F99">
      <w:r w:rsidRPr="00090755">
        <w:t xml:space="preserve">LU ET ACCEPTER PAR </w:t>
      </w:r>
      <w:r w:rsidRPr="00090755">
        <w:tab/>
      </w:r>
      <w:r w:rsidRPr="00090755">
        <w:tab/>
      </w:r>
      <w:r w:rsidRPr="00090755">
        <w:tab/>
      </w:r>
      <w:r w:rsidRPr="00090755">
        <w:tab/>
      </w:r>
      <w:r w:rsidRPr="00090755">
        <w:tab/>
      </w:r>
      <w:r w:rsidRPr="00090755">
        <w:tab/>
        <w:t xml:space="preserve">Le Directeur </w:t>
      </w:r>
      <w:r w:rsidR="00772A0F" w:rsidRPr="00090755">
        <w:t>de l’INSTITUT</w:t>
      </w:r>
    </w:p>
    <w:p w:rsidR="00CC1F99" w:rsidRPr="00090755" w:rsidRDefault="00CC1F99" w:rsidP="00CC1F99">
      <w:r w:rsidRPr="00090755">
        <w:t xml:space="preserve">LE SOUMISSIONNAIRE </w:t>
      </w:r>
    </w:p>
    <w:p w:rsidR="00CC1F99" w:rsidRPr="00090755" w:rsidRDefault="00CC1F99" w:rsidP="00CC1F99"/>
    <w:p w:rsidR="00CC1F99" w:rsidRDefault="00CC1F99" w:rsidP="00CC1F99">
      <w:r w:rsidRPr="00090755">
        <w:t>………. le, ……………….</w:t>
      </w:r>
      <w:r w:rsidRPr="00090755">
        <w:tab/>
      </w:r>
      <w:r w:rsidRPr="00090755">
        <w:tab/>
      </w:r>
      <w:r w:rsidRPr="00090755">
        <w:tab/>
      </w:r>
      <w:r w:rsidRPr="00090755">
        <w:tab/>
      </w:r>
      <w:r w:rsidRPr="00090755">
        <w:tab/>
      </w:r>
      <w:r w:rsidRPr="00090755">
        <w:tab/>
      </w:r>
      <w:r w:rsidRPr="00090755">
        <w:tab/>
        <w:t>………... le,……………</w:t>
      </w:r>
    </w:p>
    <w:p w:rsidR="000058A8" w:rsidRDefault="000058A8">
      <w:pPr>
        <w:sectPr w:rsidR="000058A8" w:rsidSect="000B73B9">
          <w:headerReference w:type="default" r:id="rId13"/>
          <w:footerReference w:type="default" r:id="rId14"/>
          <w:pgSz w:w="11906" w:h="16838" w:code="9"/>
          <w:pgMar w:top="1134" w:right="1134" w:bottom="1134" w:left="1134" w:header="794" w:footer="851" w:gutter="0"/>
          <w:cols w:space="708"/>
          <w:bidi/>
          <w:rtlGutter/>
          <w:docGrid w:linePitch="360"/>
        </w:sectPr>
      </w:pPr>
    </w:p>
    <w:p w:rsidR="000058A8" w:rsidRDefault="000058A8">
      <w:pPr>
        <w:sectPr w:rsidR="000058A8" w:rsidSect="000B73B9">
          <w:pgSz w:w="11906" w:h="16838" w:code="9"/>
          <w:pgMar w:top="1134" w:right="1134" w:bottom="1134" w:left="1134" w:header="794" w:footer="851" w:gutter="0"/>
          <w:cols w:space="708"/>
          <w:bidi/>
          <w:rtlGutter/>
          <w:docGrid w:linePitch="360"/>
        </w:sectPr>
      </w:pPr>
    </w:p>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A35B38" w:rsidRPr="00FF1943" w:rsidRDefault="00A35B38" w:rsidP="00A35B38">
      <w:pPr>
        <w:pStyle w:val="Titre4"/>
        <w:jc w:val="center"/>
        <w:rPr>
          <w:color w:val="auto"/>
          <w:sz w:val="64"/>
          <w:szCs w:val="64"/>
        </w:rPr>
      </w:pPr>
      <w:r w:rsidRPr="00FF1943">
        <w:rPr>
          <w:color w:val="auto"/>
          <w:sz w:val="64"/>
          <w:szCs w:val="64"/>
        </w:rPr>
        <w:t>Caractéristiques techniques</w:t>
      </w:r>
    </w:p>
    <w:p w:rsidR="00CC1F99" w:rsidRDefault="00CC1F99">
      <w:pPr>
        <w:sectPr w:rsidR="00CC1F99" w:rsidSect="000B73B9">
          <w:pgSz w:w="11906" w:h="16838" w:code="9"/>
          <w:pgMar w:top="1134" w:right="1134" w:bottom="1134" w:left="1134" w:header="794" w:footer="851" w:gutter="0"/>
          <w:cols w:space="708"/>
          <w:bidi/>
          <w:rtlGutter/>
          <w:docGrid w:linePitch="360"/>
        </w:sectPr>
      </w:pPr>
    </w:p>
    <w:p w:rsidR="000B73B9" w:rsidRDefault="006A23DC" w:rsidP="006A23DC">
      <w:pPr>
        <w:tabs>
          <w:tab w:val="left" w:pos="3796"/>
        </w:tabs>
        <w:rPr>
          <w:b/>
          <w:sz w:val="2"/>
          <w:szCs w:val="2"/>
        </w:rPr>
      </w:pPr>
      <w:r>
        <w:lastRenderedPageBreak/>
        <w:tab/>
      </w:r>
    </w:p>
    <w:p w:rsidR="006A23DC" w:rsidRDefault="000B73B9" w:rsidP="00D969AF">
      <w:pPr>
        <w:spacing w:after="0" w:line="240" w:lineRule="auto"/>
        <w:jc w:val="center"/>
        <w:rPr>
          <w:b/>
          <w:sz w:val="28"/>
        </w:rPr>
      </w:pPr>
      <w:r>
        <w:rPr>
          <w:b/>
          <w:sz w:val="28"/>
        </w:rPr>
        <w:t>C</w:t>
      </w:r>
      <w:r w:rsidR="006A23DC">
        <w:rPr>
          <w:b/>
          <w:sz w:val="28"/>
        </w:rPr>
        <w:t xml:space="preserve">onsultation </w:t>
      </w:r>
      <w:r w:rsidR="006A23DC" w:rsidRPr="00D969AF">
        <w:rPr>
          <w:b/>
          <w:sz w:val="28"/>
        </w:rPr>
        <w:t>n° </w:t>
      </w:r>
      <w:r w:rsidR="00D969AF" w:rsidRPr="00D969AF">
        <w:rPr>
          <w:b/>
          <w:sz w:val="28"/>
        </w:rPr>
        <w:t>01</w:t>
      </w:r>
      <w:r w:rsidR="006A23DC" w:rsidRPr="00D969AF">
        <w:rPr>
          <w:b/>
          <w:sz w:val="28"/>
        </w:rPr>
        <w:t>/20</w:t>
      </w:r>
      <w:r w:rsidR="00D969AF" w:rsidRPr="00D969AF">
        <w:rPr>
          <w:b/>
          <w:sz w:val="28"/>
        </w:rPr>
        <w:t>21</w:t>
      </w:r>
      <w:r w:rsidR="00D969AF">
        <w:rPr>
          <w:b/>
          <w:sz w:val="28"/>
        </w:rPr>
        <w:t>/PAQ 4C</w:t>
      </w:r>
      <w:r w:rsidR="006A23DC">
        <w:rPr>
          <w:b/>
          <w:sz w:val="28"/>
        </w:rPr>
        <w:t> </w:t>
      </w:r>
    </w:p>
    <w:p w:rsidR="006A23DC" w:rsidRPr="00952742" w:rsidRDefault="000B73B9" w:rsidP="000B73B9">
      <w:pPr>
        <w:tabs>
          <w:tab w:val="left" w:pos="1534"/>
          <w:tab w:val="center" w:pos="4819"/>
        </w:tabs>
        <w:spacing w:after="0" w:line="240" w:lineRule="auto"/>
        <w:rPr>
          <w:b/>
          <w:bCs/>
          <w:szCs w:val="24"/>
        </w:rPr>
      </w:pPr>
      <w:r>
        <w:rPr>
          <w:b/>
          <w:sz w:val="28"/>
        </w:rPr>
        <w:tab/>
      </w:r>
      <w:r>
        <w:rPr>
          <w:b/>
          <w:sz w:val="28"/>
        </w:rPr>
        <w:tab/>
      </w:r>
      <w:r w:rsidR="006A23DC" w:rsidRPr="00952742">
        <w:rPr>
          <w:b/>
          <w:bCs/>
          <w:szCs w:val="24"/>
        </w:rPr>
        <w:t>Acquisition d</w:t>
      </w:r>
      <w:r w:rsidR="006A23DC">
        <w:rPr>
          <w:b/>
          <w:bCs/>
          <w:szCs w:val="24"/>
        </w:rPr>
        <w:t xml:space="preserve">es </w:t>
      </w:r>
      <w:r w:rsidR="006A23DC" w:rsidRPr="00952742">
        <w:rPr>
          <w:b/>
          <w:bCs/>
          <w:szCs w:val="24"/>
        </w:rPr>
        <w:t>équipement</w:t>
      </w:r>
      <w:r w:rsidR="006A23DC">
        <w:rPr>
          <w:b/>
          <w:bCs/>
          <w:szCs w:val="24"/>
        </w:rPr>
        <w:t>s</w:t>
      </w:r>
    </w:p>
    <w:p w:rsidR="006A23DC" w:rsidRDefault="006A23DC" w:rsidP="000B73B9">
      <w:pPr>
        <w:spacing w:after="0" w:line="240" w:lineRule="auto"/>
        <w:jc w:val="center"/>
        <w:rPr>
          <w:b/>
          <w:sz w:val="28"/>
        </w:rPr>
      </w:pPr>
      <w:r w:rsidRPr="00952742">
        <w:rPr>
          <w:b/>
          <w:bCs/>
          <w:szCs w:val="24"/>
        </w:rPr>
        <w:t>Au profit de l’</w:t>
      </w:r>
      <w:r>
        <w:rPr>
          <w:b/>
          <w:bCs/>
          <w:szCs w:val="24"/>
        </w:rPr>
        <w:t>I</w:t>
      </w:r>
      <w:r w:rsidRPr="00952742">
        <w:rPr>
          <w:b/>
          <w:bCs/>
          <w:szCs w:val="24"/>
        </w:rPr>
        <w:t>nstitut</w:t>
      </w:r>
      <w:r>
        <w:rPr>
          <w:b/>
          <w:bCs/>
          <w:szCs w:val="24"/>
        </w:rPr>
        <w:t> Supérieur des Etudes Technologiques de Mahdia</w:t>
      </w:r>
    </w:p>
    <w:p w:rsidR="006A23DC" w:rsidRPr="006A23DC" w:rsidRDefault="006A23DC" w:rsidP="000B73B9">
      <w:pPr>
        <w:spacing w:after="0" w:line="240" w:lineRule="auto"/>
        <w:jc w:val="center"/>
        <w:rPr>
          <w:b/>
          <w:sz w:val="28"/>
        </w:rPr>
      </w:pPr>
      <w:r w:rsidRPr="00452152">
        <w:rPr>
          <w:b/>
          <w:sz w:val="28"/>
        </w:rPr>
        <w:t>CAHIER DES CHARGES (Spécifications techniques)</w:t>
      </w:r>
    </w:p>
    <w:p w:rsidR="006A23DC" w:rsidRPr="006A23DC" w:rsidRDefault="006A23DC" w:rsidP="000B73B9">
      <w:pPr>
        <w:spacing w:after="0"/>
        <w:rPr>
          <w:b/>
          <w:szCs w:val="24"/>
        </w:rPr>
      </w:pPr>
      <w:r w:rsidRPr="008B0BB4">
        <w:rPr>
          <w:b/>
          <w:szCs w:val="24"/>
        </w:rPr>
        <w:t>Lot n°1: Matériel informatique</w:t>
      </w:r>
    </w:p>
    <w:tbl>
      <w:tblPr>
        <w:tblStyle w:val="Grilledutableau"/>
        <w:tblW w:w="10598" w:type="dxa"/>
        <w:tblLayout w:type="fixed"/>
        <w:tblLook w:val="04A0"/>
      </w:tblPr>
      <w:tblGrid>
        <w:gridCol w:w="959"/>
        <w:gridCol w:w="1134"/>
        <w:gridCol w:w="6520"/>
        <w:gridCol w:w="1985"/>
      </w:tblGrid>
      <w:tr w:rsidR="006A23DC" w:rsidTr="000B73B9">
        <w:tc>
          <w:tcPr>
            <w:tcW w:w="959" w:type="dxa"/>
            <w:vAlign w:val="center"/>
          </w:tcPr>
          <w:p w:rsidR="006A23DC" w:rsidRPr="00BD4AE8" w:rsidRDefault="006A23DC" w:rsidP="000B73B9">
            <w:pPr>
              <w:autoSpaceDE w:val="0"/>
              <w:autoSpaceDN w:val="0"/>
              <w:adjustRightInd w:val="0"/>
              <w:jc w:val="center"/>
              <w:rPr>
                <w:rFonts w:asciiTheme="majorBidi" w:hAnsiTheme="majorBidi" w:cstheme="majorBidi"/>
                <w:b/>
                <w:bCs/>
                <w:sz w:val="24"/>
                <w:szCs w:val="24"/>
              </w:rPr>
            </w:pPr>
            <w:r w:rsidRPr="00BD4AE8">
              <w:rPr>
                <w:rFonts w:asciiTheme="majorBidi" w:hAnsiTheme="majorBidi" w:cstheme="majorBidi"/>
                <w:b/>
                <w:bCs/>
                <w:sz w:val="24"/>
                <w:szCs w:val="24"/>
              </w:rPr>
              <w:t>Article</w:t>
            </w:r>
          </w:p>
        </w:tc>
        <w:tc>
          <w:tcPr>
            <w:tcW w:w="1134" w:type="dxa"/>
            <w:vAlign w:val="center"/>
          </w:tcPr>
          <w:p w:rsidR="006A23DC" w:rsidRPr="00BD4AE8" w:rsidRDefault="006A23DC" w:rsidP="000B73B9">
            <w:pPr>
              <w:autoSpaceDE w:val="0"/>
              <w:autoSpaceDN w:val="0"/>
              <w:adjustRightInd w:val="0"/>
              <w:jc w:val="center"/>
              <w:rPr>
                <w:rFonts w:asciiTheme="majorBidi" w:hAnsiTheme="majorBidi" w:cstheme="majorBidi"/>
                <w:b/>
                <w:bCs/>
                <w:sz w:val="24"/>
                <w:szCs w:val="24"/>
              </w:rPr>
            </w:pPr>
            <w:r w:rsidRPr="00BD4AE8">
              <w:rPr>
                <w:rFonts w:asciiTheme="majorBidi" w:hAnsiTheme="majorBidi" w:cstheme="majorBidi"/>
                <w:b/>
                <w:bCs/>
                <w:sz w:val="24"/>
                <w:szCs w:val="24"/>
              </w:rPr>
              <w:t>Quantité</w:t>
            </w:r>
          </w:p>
        </w:tc>
        <w:tc>
          <w:tcPr>
            <w:tcW w:w="6520" w:type="dxa"/>
            <w:vAlign w:val="center"/>
          </w:tcPr>
          <w:p w:rsidR="006A23DC" w:rsidRPr="00BD4AE8" w:rsidRDefault="006A23DC" w:rsidP="000B73B9">
            <w:pPr>
              <w:autoSpaceDE w:val="0"/>
              <w:autoSpaceDN w:val="0"/>
              <w:adjustRightInd w:val="0"/>
              <w:jc w:val="center"/>
              <w:rPr>
                <w:rFonts w:asciiTheme="majorBidi" w:hAnsiTheme="majorBidi" w:cstheme="majorBidi"/>
                <w:b/>
                <w:bCs/>
                <w:sz w:val="24"/>
                <w:szCs w:val="24"/>
              </w:rPr>
            </w:pPr>
            <w:r w:rsidRPr="00BD4AE8">
              <w:rPr>
                <w:rFonts w:asciiTheme="majorBidi" w:hAnsiTheme="majorBidi" w:cstheme="majorBidi"/>
                <w:b/>
                <w:bCs/>
                <w:sz w:val="24"/>
                <w:szCs w:val="24"/>
              </w:rPr>
              <w:t>Caractéristiques demandées</w:t>
            </w:r>
          </w:p>
        </w:tc>
        <w:tc>
          <w:tcPr>
            <w:tcW w:w="1985" w:type="dxa"/>
          </w:tcPr>
          <w:p w:rsidR="006A23DC" w:rsidRPr="00BD4AE8" w:rsidRDefault="006A23DC" w:rsidP="000B73B9">
            <w:pPr>
              <w:autoSpaceDE w:val="0"/>
              <w:autoSpaceDN w:val="0"/>
              <w:adjustRightInd w:val="0"/>
              <w:jc w:val="center"/>
              <w:rPr>
                <w:rFonts w:asciiTheme="majorBidi" w:hAnsiTheme="majorBidi" w:cstheme="majorBidi"/>
                <w:b/>
                <w:bCs/>
                <w:sz w:val="24"/>
                <w:szCs w:val="24"/>
              </w:rPr>
            </w:pPr>
            <w:r w:rsidRPr="00BD4AE8">
              <w:rPr>
                <w:rFonts w:asciiTheme="majorBidi" w:hAnsiTheme="majorBidi" w:cstheme="majorBidi"/>
                <w:b/>
                <w:bCs/>
                <w:sz w:val="24"/>
                <w:szCs w:val="24"/>
              </w:rPr>
              <w:t>Caractéristiques proposées par</w:t>
            </w:r>
          </w:p>
          <w:p w:rsidR="006A23DC" w:rsidRPr="00BD4AE8" w:rsidRDefault="006A23DC" w:rsidP="000B73B9">
            <w:pPr>
              <w:jc w:val="center"/>
              <w:rPr>
                <w:b/>
              </w:rPr>
            </w:pPr>
            <w:r w:rsidRPr="00BD4AE8">
              <w:rPr>
                <w:rFonts w:asciiTheme="majorBidi" w:hAnsiTheme="majorBidi" w:cstheme="majorBidi"/>
                <w:b/>
                <w:bCs/>
              </w:rPr>
              <w:t>le soumissionnaire</w:t>
            </w:r>
          </w:p>
        </w:tc>
      </w:tr>
      <w:tr w:rsidR="006A23DC" w:rsidRPr="00944B21" w:rsidTr="000B73B9">
        <w:tc>
          <w:tcPr>
            <w:tcW w:w="959" w:type="dxa"/>
            <w:vAlign w:val="center"/>
          </w:tcPr>
          <w:p w:rsidR="006A23DC" w:rsidRPr="007E7C11" w:rsidRDefault="006A23DC" w:rsidP="000B73B9">
            <w:pPr>
              <w:jc w:val="center"/>
              <w:rPr>
                <w:bCs/>
                <w:sz w:val="20"/>
              </w:rPr>
            </w:pPr>
            <w:r w:rsidRPr="007E7C11">
              <w:rPr>
                <w:bCs/>
                <w:sz w:val="20"/>
              </w:rPr>
              <w:t>01</w:t>
            </w:r>
          </w:p>
        </w:tc>
        <w:tc>
          <w:tcPr>
            <w:tcW w:w="1134" w:type="dxa"/>
            <w:vAlign w:val="center"/>
          </w:tcPr>
          <w:p w:rsidR="006A23DC" w:rsidRPr="007E7C11" w:rsidRDefault="00495739" w:rsidP="000B73B9">
            <w:pPr>
              <w:jc w:val="center"/>
              <w:rPr>
                <w:bCs/>
                <w:sz w:val="20"/>
              </w:rPr>
            </w:pPr>
            <w:r w:rsidRPr="007E7C11">
              <w:rPr>
                <w:bCs/>
                <w:sz w:val="20"/>
              </w:rPr>
              <w:t>2</w:t>
            </w:r>
          </w:p>
        </w:tc>
        <w:tc>
          <w:tcPr>
            <w:tcW w:w="6520" w:type="dxa"/>
          </w:tcPr>
          <w:p w:rsidR="006A23DC" w:rsidRPr="007E7C11" w:rsidRDefault="006A23DC" w:rsidP="000B73B9">
            <w:pPr>
              <w:spacing w:before="60" w:after="60"/>
              <w:ind w:left="288" w:hanging="283"/>
              <w:jc w:val="both"/>
              <w:rPr>
                <w:b/>
                <w:bCs/>
                <w:sz w:val="24"/>
                <w:szCs w:val="24"/>
              </w:rPr>
            </w:pPr>
            <w:r w:rsidRPr="007E7C11">
              <w:rPr>
                <w:b/>
                <w:bCs/>
                <w:sz w:val="24"/>
                <w:szCs w:val="24"/>
              </w:rPr>
              <w:t>Pc fixe</w:t>
            </w:r>
          </w:p>
          <w:p w:rsidR="006A23DC" w:rsidRPr="007E7C11" w:rsidRDefault="00772A0F" w:rsidP="00A44AA7">
            <w:pPr>
              <w:spacing w:before="60" w:after="60"/>
              <w:ind w:left="288" w:hanging="283"/>
              <w:jc w:val="both"/>
              <w:rPr>
                <w:sz w:val="24"/>
                <w:szCs w:val="24"/>
              </w:rPr>
            </w:pPr>
            <w:r w:rsidRPr="007E7C11">
              <w:rPr>
                <w:sz w:val="24"/>
                <w:szCs w:val="24"/>
              </w:rPr>
              <w:t>Ecran :</w:t>
            </w:r>
            <w:r w:rsidR="006A23DC" w:rsidRPr="007E7C11">
              <w:rPr>
                <w:sz w:val="24"/>
                <w:szCs w:val="24"/>
              </w:rPr>
              <w:t> 20" LED HD (1600 x 900) - </w:t>
            </w:r>
            <w:r w:rsidRPr="007E7C11">
              <w:rPr>
                <w:sz w:val="24"/>
                <w:szCs w:val="24"/>
              </w:rPr>
              <w:t>Processeur :</w:t>
            </w:r>
            <w:r w:rsidR="006A23DC" w:rsidRPr="007E7C11">
              <w:rPr>
                <w:sz w:val="24"/>
                <w:szCs w:val="24"/>
              </w:rPr>
              <w:t> Intel i</w:t>
            </w:r>
            <w:r w:rsidR="00611616" w:rsidRPr="007E7C11">
              <w:rPr>
                <w:sz w:val="24"/>
                <w:szCs w:val="24"/>
              </w:rPr>
              <w:t>5</w:t>
            </w:r>
            <w:r w:rsidR="006A23DC" w:rsidRPr="007E7C11">
              <w:rPr>
                <w:sz w:val="24"/>
                <w:szCs w:val="24"/>
              </w:rPr>
              <w:t>-</w:t>
            </w:r>
            <w:r w:rsidR="00611616" w:rsidRPr="007E7C11">
              <w:rPr>
                <w:sz w:val="24"/>
                <w:szCs w:val="24"/>
              </w:rPr>
              <w:t>10</w:t>
            </w:r>
            <w:r w:rsidR="006A23DC" w:rsidRPr="007E7C11">
              <w:rPr>
                <w:sz w:val="24"/>
                <w:szCs w:val="24"/>
              </w:rPr>
              <w:t>éme Génération (</w:t>
            </w:r>
            <w:r w:rsidR="00611616" w:rsidRPr="007E7C11">
              <w:rPr>
                <w:sz w:val="24"/>
                <w:szCs w:val="24"/>
              </w:rPr>
              <w:t>2.9 up to 4,3</w:t>
            </w:r>
            <w:r w:rsidR="006A23DC" w:rsidRPr="007E7C11">
              <w:rPr>
                <w:sz w:val="24"/>
                <w:szCs w:val="24"/>
              </w:rPr>
              <w:t xml:space="preserve"> GHz, </w:t>
            </w:r>
            <w:r w:rsidR="00611616" w:rsidRPr="007E7C11">
              <w:rPr>
                <w:sz w:val="24"/>
                <w:szCs w:val="24"/>
              </w:rPr>
              <w:t>12</w:t>
            </w:r>
            <w:r w:rsidR="006A23DC" w:rsidRPr="007E7C11">
              <w:rPr>
                <w:sz w:val="24"/>
                <w:szCs w:val="24"/>
              </w:rPr>
              <w:t>Mo de Mémoire Cache, </w:t>
            </w:r>
            <w:r w:rsidR="00611616" w:rsidRPr="007E7C11">
              <w:rPr>
                <w:b/>
                <w:bCs/>
                <w:sz w:val="24"/>
                <w:szCs w:val="24"/>
              </w:rPr>
              <w:t>Hexa-Core</w:t>
            </w:r>
            <w:r w:rsidR="006A23DC" w:rsidRPr="007E7C11">
              <w:rPr>
                <w:sz w:val="24"/>
                <w:szCs w:val="24"/>
              </w:rPr>
              <w:t xml:space="preserve">) </w:t>
            </w:r>
            <w:r w:rsidRPr="007E7C11">
              <w:rPr>
                <w:sz w:val="24"/>
                <w:szCs w:val="24"/>
              </w:rPr>
              <w:t>- MémoireRAM :</w:t>
            </w:r>
            <w:r w:rsidR="006A23DC" w:rsidRPr="007E7C11">
              <w:rPr>
                <w:sz w:val="24"/>
                <w:szCs w:val="24"/>
              </w:rPr>
              <w:t> 8 Go DDR4</w:t>
            </w:r>
            <w:r w:rsidR="00A44AA7" w:rsidRPr="007E7C11">
              <w:rPr>
                <w:b/>
                <w:bCs/>
                <w:sz w:val="24"/>
                <w:szCs w:val="24"/>
              </w:rPr>
              <w:t>à 2666 MHz</w:t>
            </w:r>
            <w:r w:rsidR="006A23DC" w:rsidRPr="007E7C11">
              <w:rPr>
                <w:sz w:val="24"/>
                <w:szCs w:val="24"/>
              </w:rPr>
              <w:t xml:space="preserve"> - Disque Dur: 1To SATA - Carte Graphique: </w:t>
            </w:r>
            <w:r w:rsidR="00A44AA7" w:rsidRPr="007E7C11">
              <w:rPr>
                <w:sz w:val="24"/>
                <w:szCs w:val="24"/>
              </w:rPr>
              <w:t>NvidiaGeforce 2Go</w:t>
            </w:r>
          </w:p>
        </w:tc>
        <w:tc>
          <w:tcPr>
            <w:tcW w:w="1985" w:type="dxa"/>
          </w:tcPr>
          <w:p w:rsidR="006A23DC" w:rsidRPr="00944B21" w:rsidRDefault="006A23DC" w:rsidP="000B73B9">
            <w:pPr>
              <w:jc w:val="center"/>
              <w:rPr>
                <w:b/>
                <w:sz w:val="16"/>
                <w:szCs w:val="16"/>
              </w:rPr>
            </w:pPr>
          </w:p>
        </w:tc>
      </w:tr>
      <w:tr w:rsidR="006A23DC" w:rsidTr="000B73B9">
        <w:tc>
          <w:tcPr>
            <w:tcW w:w="959" w:type="dxa"/>
            <w:vAlign w:val="center"/>
          </w:tcPr>
          <w:p w:rsidR="006A23DC" w:rsidRPr="00B14F4F" w:rsidRDefault="006A23DC" w:rsidP="000B73B9">
            <w:pPr>
              <w:jc w:val="center"/>
              <w:rPr>
                <w:bCs/>
                <w:sz w:val="20"/>
              </w:rPr>
            </w:pPr>
            <w:r w:rsidRPr="00B14F4F">
              <w:rPr>
                <w:bCs/>
                <w:sz w:val="20"/>
              </w:rPr>
              <w:t>0</w:t>
            </w:r>
            <w:r w:rsidR="004935F5">
              <w:rPr>
                <w:bCs/>
                <w:sz w:val="20"/>
              </w:rPr>
              <w:t>2</w:t>
            </w:r>
          </w:p>
        </w:tc>
        <w:tc>
          <w:tcPr>
            <w:tcW w:w="1134" w:type="dxa"/>
            <w:vAlign w:val="center"/>
          </w:tcPr>
          <w:p w:rsidR="006A23DC" w:rsidRPr="00B14F4F" w:rsidRDefault="006A23DC" w:rsidP="000B73B9">
            <w:pPr>
              <w:spacing w:before="60" w:after="60"/>
              <w:ind w:left="288" w:hanging="283"/>
              <w:jc w:val="center"/>
              <w:rPr>
                <w:bCs/>
                <w:sz w:val="24"/>
                <w:szCs w:val="24"/>
              </w:rPr>
            </w:pPr>
            <w:r w:rsidRPr="00B14F4F">
              <w:rPr>
                <w:bCs/>
                <w:sz w:val="24"/>
                <w:szCs w:val="24"/>
              </w:rPr>
              <w:t>01</w:t>
            </w:r>
          </w:p>
        </w:tc>
        <w:tc>
          <w:tcPr>
            <w:tcW w:w="6520" w:type="dxa"/>
          </w:tcPr>
          <w:p w:rsidR="006A23DC" w:rsidRPr="00B606D4" w:rsidRDefault="006A23DC" w:rsidP="000B73B9">
            <w:pPr>
              <w:spacing w:before="60" w:after="60"/>
              <w:ind w:left="288" w:hanging="283"/>
              <w:jc w:val="both"/>
              <w:rPr>
                <w:b/>
                <w:bCs/>
                <w:sz w:val="24"/>
                <w:szCs w:val="24"/>
              </w:rPr>
            </w:pPr>
            <w:r w:rsidRPr="00B606D4">
              <w:rPr>
                <w:b/>
                <w:bCs/>
                <w:sz w:val="24"/>
                <w:szCs w:val="24"/>
              </w:rPr>
              <w:t xml:space="preserve">Imprimante </w:t>
            </w:r>
          </w:p>
          <w:p w:rsidR="008D4079" w:rsidRDefault="006A23DC" w:rsidP="000B73B9">
            <w:pPr>
              <w:spacing w:before="60" w:after="60"/>
              <w:ind w:left="288" w:hanging="283"/>
              <w:jc w:val="both"/>
              <w:rPr>
                <w:sz w:val="24"/>
                <w:szCs w:val="24"/>
              </w:rPr>
            </w:pPr>
            <w:r w:rsidRPr="00F71BD2">
              <w:rPr>
                <w:sz w:val="24"/>
                <w:szCs w:val="24"/>
              </w:rPr>
              <w:t xml:space="preserve">Imprimante couleur JET ENCRE avec recharge sans fil </w:t>
            </w:r>
            <w:r w:rsidR="008D4079">
              <w:rPr>
                <w:sz w:val="24"/>
                <w:szCs w:val="24"/>
              </w:rPr>
              <w:t>–</w:t>
            </w:r>
            <w:r w:rsidRPr="00F71BD2">
              <w:rPr>
                <w:sz w:val="24"/>
                <w:szCs w:val="24"/>
              </w:rPr>
              <w:t xml:space="preserve"> Ecran</w:t>
            </w:r>
          </w:p>
          <w:p w:rsidR="006A23DC" w:rsidRPr="00F71BD2" w:rsidRDefault="006A23DC" w:rsidP="000B73B9">
            <w:pPr>
              <w:spacing w:before="60" w:after="60"/>
              <w:ind w:left="288" w:hanging="283"/>
              <w:jc w:val="both"/>
              <w:rPr>
                <w:b/>
                <w:bCs/>
                <w:sz w:val="24"/>
                <w:szCs w:val="24"/>
              </w:rPr>
            </w:pPr>
            <w:r w:rsidRPr="00F71BD2">
              <w:rPr>
                <w:sz w:val="24"/>
                <w:szCs w:val="24"/>
              </w:rPr>
              <w:t xml:space="preserve">LCD - </w:t>
            </w:r>
            <w:r w:rsidR="00772A0F" w:rsidRPr="00F71BD2">
              <w:rPr>
                <w:sz w:val="24"/>
                <w:szCs w:val="24"/>
              </w:rPr>
              <w:t>Formats :</w:t>
            </w:r>
            <w:r w:rsidRPr="00F71BD2">
              <w:rPr>
                <w:sz w:val="24"/>
                <w:szCs w:val="24"/>
              </w:rPr>
              <w:t xml:space="preserve"> A4, A5, A6, B5 (JIS), B6 (JIS), 16K, 10 x15 cm, Oficio, postcards (JIS simple, JIS double), envelopes (DL, C5, B5) -USB2.0/Ethernet/Wifi - vitesse d'impression noir/couleur: jusqu'à 28 ppm - qualité d'impression noir/couleur (optimale) jusqu'à 600 x600 ppp -</w:t>
            </w:r>
          </w:p>
        </w:tc>
        <w:tc>
          <w:tcPr>
            <w:tcW w:w="1985" w:type="dxa"/>
          </w:tcPr>
          <w:p w:rsidR="006A23DC" w:rsidRDefault="006A23DC" w:rsidP="000B73B9">
            <w:pPr>
              <w:jc w:val="center"/>
              <w:rPr>
                <w:b/>
                <w:sz w:val="16"/>
                <w:szCs w:val="16"/>
              </w:rPr>
            </w:pPr>
          </w:p>
        </w:tc>
      </w:tr>
    </w:tbl>
    <w:p w:rsidR="006A23DC" w:rsidRDefault="006A23DC" w:rsidP="006A23DC">
      <w:pPr>
        <w:rPr>
          <w:b/>
          <w:szCs w:val="24"/>
        </w:rPr>
      </w:pPr>
    </w:p>
    <w:p w:rsidR="006A23DC" w:rsidRDefault="006A23DC" w:rsidP="006A23DC">
      <w:pPr>
        <w:rPr>
          <w:b/>
          <w:sz w:val="16"/>
          <w:szCs w:val="16"/>
        </w:rPr>
      </w:pPr>
    </w:p>
    <w:p w:rsidR="006A23DC" w:rsidRPr="006A23DC" w:rsidRDefault="006A23DC" w:rsidP="006A23DC">
      <w:pPr>
        <w:rPr>
          <w:b/>
          <w:szCs w:val="24"/>
        </w:rPr>
      </w:pPr>
      <w:r w:rsidRPr="00B77FAD">
        <w:rPr>
          <w:b/>
          <w:szCs w:val="24"/>
        </w:rPr>
        <w:t>Lot n°</w:t>
      </w:r>
      <w:r w:rsidR="004935F5">
        <w:rPr>
          <w:b/>
          <w:szCs w:val="24"/>
        </w:rPr>
        <w:t xml:space="preserve">2 </w:t>
      </w:r>
      <w:r w:rsidRPr="00B77FAD">
        <w:rPr>
          <w:b/>
          <w:szCs w:val="24"/>
        </w:rPr>
        <w:t xml:space="preserve">: </w:t>
      </w:r>
      <w:r>
        <w:rPr>
          <w:b/>
          <w:szCs w:val="24"/>
        </w:rPr>
        <w:t>Equipements FABLAB</w:t>
      </w:r>
    </w:p>
    <w:tbl>
      <w:tblPr>
        <w:tblStyle w:val="Grilledutableau"/>
        <w:tblW w:w="10632" w:type="dxa"/>
        <w:tblInd w:w="-34" w:type="dxa"/>
        <w:tblLook w:val="04A0"/>
      </w:tblPr>
      <w:tblGrid>
        <w:gridCol w:w="864"/>
        <w:gridCol w:w="1029"/>
        <w:gridCol w:w="6769"/>
        <w:gridCol w:w="1970"/>
      </w:tblGrid>
      <w:tr w:rsidR="006A23DC" w:rsidRPr="003D6490" w:rsidTr="00495739">
        <w:tc>
          <w:tcPr>
            <w:tcW w:w="864" w:type="dxa"/>
          </w:tcPr>
          <w:p w:rsidR="006A23DC" w:rsidRPr="00C75063" w:rsidRDefault="006A23DC" w:rsidP="000B73B9">
            <w:pPr>
              <w:spacing w:after="200"/>
              <w:jc w:val="center"/>
              <w:rPr>
                <w:b/>
                <w:bCs/>
              </w:rPr>
            </w:pPr>
            <w:r w:rsidRPr="00C75063">
              <w:rPr>
                <w:b/>
                <w:bCs/>
              </w:rPr>
              <w:t>Article</w:t>
            </w:r>
          </w:p>
        </w:tc>
        <w:tc>
          <w:tcPr>
            <w:tcW w:w="1029" w:type="dxa"/>
          </w:tcPr>
          <w:p w:rsidR="006A23DC" w:rsidRPr="00C75063" w:rsidRDefault="000B73B9" w:rsidP="000B73B9">
            <w:pPr>
              <w:spacing w:after="200"/>
              <w:jc w:val="center"/>
              <w:rPr>
                <w:b/>
                <w:bCs/>
              </w:rPr>
            </w:pPr>
            <w:r w:rsidRPr="00C75063">
              <w:rPr>
                <w:b/>
                <w:bCs/>
              </w:rPr>
              <w:t>Q</w:t>
            </w:r>
            <w:r w:rsidR="006A23DC" w:rsidRPr="00C75063">
              <w:rPr>
                <w:b/>
                <w:bCs/>
              </w:rPr>
              <w:t>uantité</w:t>
            </w:r>
          </w:p>
        </w:tc>
        <w:tc>
          <w:tcPr>
            <w:tcW w:w="6769" w:type="dxa"/>
          </w:tcPr>
          <w:p w:rsidR="006A23DC" w:rsidRPr="00C75063" w:rsidRDefault="006A23DC" w:rsidP="000B73B9">
            <w:pPr>
              <w:spacing w:after="200"/>
              <w:jc w:val="center"/>
              <w:rPr>
                <w:b/>
                <w:bCs/>
              </w:rPr>
            </w:pPr>
            <w:r w:rsidRPr="00C75063">
              <w:rPr>
                <w:rFonts w:asciiTheme="majorBidi" w:hAnsiTheme="majorBidi" w:cstheme="majorBidi"/>
                <w:b/>
                <w:bCs/>
              </w:rPr>
              <w:t>Caractéristiques demandées</w:t>
            </w:r>
          </w:p>
        </w:tc>
        <w:tc>
          <w:tcPr>
            <w:tcW w:w="1970" w:type="dxa"/>
          </w:tcPr>
          <w:p w:rsidR="006A23DC" w:rsidRPr="00C75063" w:rsidRDefault="006A23DC" w:rsidP="000B73B9">
            <w:pPr>
              <w:autoSpaceDE w:val="0"/>
              <w:autoSpaceDN w:val="0"/>
              <w:adjustRightInd w:val="0"/>
              <w:jc w:val="center"/>
              <w:rPr>
                <w:rFonts w:asciiTheme="majorBidi" w:hAnsiTheme="majorBidi" w:cstheme="majorBidi"/>
                <w:b/>
                <w:bCs/>
              </w:rPr>
            </w:pPr>
            <w:r w:rsidRPr="00C75063">
              <w:rPr>
                <w:rFonts w:asciiTheme="majorBidi" w:hAnsiTheme="majorBidi" w:cstheme="majorBidi"/>
                <w:b/>
                <w:bCs/>
              </w:rPr>
              <w:t>Caractéristiques proposées par</w:t>
            </w:r>
          </w:p>
          <w:p w:rsidR="006A23DC" w:rsidRPr="00C75063" w:rsidRDefault="006A23DC" w:rsidP="000B73B9">
            <w:pPr>
              <w:spacing w:after="200"/>
              <w:jc w:val="center"/>
              <w:rPr>
                <w:b/>
                <w:bCs/>
              </w:rPr>
            </w:pPr>
            <w:r w:rsidRPr="00C75063">
              <w:rPr>
                <w:rFonts w:asciiTheme="majorBidi" w:hAnsiTheme="majorBidi" w:cstheme="majorBidi"/>
                <w:b/>
                <w:bCs/>
              </w:rPr>
              <w:t>le soumissionnaire</w:t>
            </w:r>
          </w:p>
        </w:tc>
      </w:tr>
      <w:tr w:rsidR="006A23DC" w:rsidTr="00495739">
        <w:tc>
          <w:tcPr>
            <w:tcW w:w="864" w:type="dxa"/>
          </w:tcPr>
          <w:p w:rsidR="006A23DC" w:rsidRDefault="006A23DC" w:rsidP="000B73B9">
            <w:pPr>
              <w:jc w:val="both"/>
              <w:rPr>
                <w:sz w:val="20"/>
              </w:rPr>
            </w:pPr>
            <w:r>
              <w:rPr>
                <w:sz w:val="20"/>
              </w:rPr>
              <w:t>0</w:t>
            </w:r>
            <w:r w:rsidR="00495739">
              <w:rPr>
                <w:sz w:val="20"/>
              </w:rPr>
              <w:t>1</w:t>
            </w:r>
          </w:p>
        </w:tc>
        <w:tc>
          <w:tcPr>
            <w:tcW w:w="1029" w:type="dxa"/>
          </w:tcPr>
          <w:p w:rsidR="006A23DC" w:rsidRDefault="006A23DC" w:rsidP="000B73B9">
            <w:pPr>
              <w:jc w:val="both"/>
              <w:rPr>
                <w:sz w:val="20"/>
              </w:rPr>
            </w:pPr>
            <w:r>
              <w:rPr>
                <w:sz w:val="20"/>
              </w:rPr>
              <w:t>01</w:t>
            </w:r>
          </w:p>
        </w:tc>
        <w:tc>
          <w:tcPr>
            <w:tcW w:w="6769" w:type="dxa"/>
          </w:tcPr>
          <w:p w:rsidR="006A23DC" w:rsidRPr="00772A0F" w:rsidRDefault="006A23DC" w:rsidP="00042DAD">
            <w:pPr>
              <w:jc w:val="both"/>
              <w:rPr>
                <w:sz w:val="24"/>
                <w:szCs w:val="24"/>
              </w:rPr>
            </w:pPr>
            <w:r w:rsidRPr="00772A0F">
              <w:rPr>
                <w:sz w:val="24"/>
                <w:szCs w:val="24"/>
              </w:rPr>
              <w:t>Découpe laser(voir annexe n°</w:t>
            </w:r>
            <w:r w:rsidR="00042DAD" w:rsidRPr="00772A0F">
              <w:rPr>
                <w:sz w:val="24"/>
                <w:szCs w:val="24"/>
              </w:rPr>
              <w:t>1</w:t>
            </w:r>
            <w:r w:rsidRPr="00772A0F">
              <w:rPr>
                <w:sz w:val="24"/>
                <w:szCs w:val="24"/>
              </w:rPr>
              <w:t>)</w:t>
            </w:r>
          </w:p>
        </w:tc>
        <w:tc>
          <w:tcPr>
            <w:tcW w:w="1970" w:type="dxa"/>
          </w:tcPr>
          <w:p w:rsidR="006A23DC" w:rsidRDefault="006A23DC" w:rsidP="000B73B9">
            <w:pPr>
              <w:jc w:val="both"/>
              <w:rPr>
                <w:sz w:val="20"/>
              </w:rPr>
            </w:pPr>
          </w:p>
        </w:tc>
      </w:tr>
      <w:tr w:rsidR="00042DAD" w:rsidTr="00495739">
        <w:tc>
          <w:tcPr>
            <w:tcW w:w="864" w:type="dxa"/>
          </w:tcPr>
          <w:p w:rsidR="00042DAD" w:rsidRDefault="00042DAD" w:rsidP="000B73B9">
            <w:pPr>
              <w:jc w:val="both"/>
              <w:rPr>
                <w:sz w:val="20"/>
              </w:rPr>
            </w:pPr>
            <w:r>
              <w:rPr>
                <w:sz w:val="20"/>
              </w:rPr>
              <w:t>02</w:t>
            </w:r>
          </w:p>
        </w:tc>
        <w:tc>
          <w:tcPr>
            <w:tcW w:w="1029" w:type="dxa"/>
          </w:tcPr>
          <w:p w:rsidR="00042DAD" w:rsidRDefault="00042DAD" w:rsidP="000B73B9">
            <w:pPr>
              <w:jc w:val="both"/>
              <w:rPr>
                <w:sz w:val="20"/>
              </w:rPr>
            </w:pPr>
            <w:r>
              <w:rPr>
                <w:sz w:val="20"/>
              </w:rPr>
              <w:t>01</w:t>
            </w:r>
          </w:p>
        </w:tc>
        <w:tc>
          <w:tcPr>
            <w:tcW w:w="6769" w:type="dxa"/>
          </w:tcPr>
          <w:p w:rsidR="00042DAD" w:rsidRPr="00772A0F" w:rsidRDefault="00042DAD" w:rsidP="000B73B9">
            <w:pPr>
              <w:jc w:val="both"/>
              <w:rPr>
                <w:sz w:val="24"/>
                <w:szCs w:val="24"/>
              </w:rPr>
            </w:pPr>
            <w:r w:rsidRPr="00772A0F">
              <w:rPr>
                <w:sz w:val="24"/>
                <w:szCs w:val="24"/>
              </w:rPr>
              <w:t>Découpe venyle (voir annexe n°2)</w:t>
            </w:r>
          </w:p>
        </w:tc>
        <w:tc>
          <w:tcPr>
            <w:tcW w:w="1970" w:type="dxa"/>
          </w:tcPr>
          <w:p w:rsidR="00042DAD" w:rsidRDefault="00042DAD" w:rsidP="000B73B9">
            <w:pPr>
              <w:jc w:val="both"/>
              <w:rPr>
                <w:sz w:val="20"/>
              </w:rPr>
            </w:pPr>
          </w:p>
        </w:tc>
      </w:tr>
      <w:tr w:rsidR="00495739" w:rsidTr="00495739">
        <w:tc>
          <w:tcPr>
            <w:tcW w:w="864" w:type="dxa"/>
          </w:tcPr>
          <w:p w:rsidR="00495739" w:rsidRDefault="009865AF" w:rsidP="000B73B9">
            <w:pPr>
              <w:jc w:val="both"/>
              <w:rPr>
                <w:sz w:val="20"/>
              </w:rPr>
            </w:pPr>
            <w:r>
              <w:rPr>
                <w:sz w:val="20"/>
              </w:rPr>
              <w:t>0</w:t>
            </w:r>
            <w:r w:rsidR="00042DAD">
              <w:rPr>
                <w:sz w:val="20"/>
              </w:rPr>
              <w:t>3</w:t>
            </w:r>
          </w:p>
        </w:tc>
        <w:tc>
          <w:tcPr>
            <w:tcW w:w="1029" w:type="dxa"/>
          </w:tcPr>
          <w:p w:rsidR="00495739" w:rsidRDefault="009865AF" w:rsidP="000B73B9">
            <w:pPr>
              <w:jc w:val="both"/>
              <w:rPr>
                <w:sz w:val="20"/>
              </w:rPr>
            </w:pPr>
            <w:r>
              <w:rPr>
                <w:sz w:val="20"/>
              </w:rPr>
              <w:t>50</w:t>
            </w:r>
          </w:p>
        </w:tc>
        <w:tc>
          <w:tcPr>
            <w:tcW w:w="6769" w:type="dxa"/>
          </w:tcPr>
          <w:p w:rsidR="00495739" w:rsidRPr="00772A0F" w:rsidRDefault="009865AF" w:rsidP="000B73B9">
            <w:pPr>
              <w:jc w:val="both"/>
              <w:rPr>
                <w:sz w:val="24"/>
                <w:szCs w:val="24"/>
              </w:rPr>
            </w:pPr>
            <w:r w:rsidRPr="00772A0F">
              <w:rPr>
                <w:sz w:val="24"/>
                <w:szCs w:val="24"/>
              </w:rPr>
              <w:t>Filaments ABS, PLA (couleur blanche, noir, rouge)</w:t>
            </w:r>
          </w:p>
        </w:tc>
        <w:tc>
          <w:tcPr>
            <w:tcW w:w="1970" w:type="dxa"/>
          </w:tcPr>
          <w:p w:rsidR="00495739" w:rsidRDefault="00495739" w:rsidP="000B73B9">
            <w:pPr>
              <w:jc w:val="both"/>
              <w:rPr>
                <w:sz w:val="20"/>
              </w:rPr>
            </w:pPr>
          </w:p>
        </w:tc>
      </w:tr>
      <w:tr w:rsidR="001F5E31" w:rsidTr="00955C8E">
        <w:tc>
          <w:tcPr>
            <w:tcW w:w="864" w:type="dxa"/>
          </w:tcPr>
          <w:p w:rsidR="001F5E31" w:rsidRDefault="001F5E31" w:rsidP="001F5E31">
            <w:pPr>
              <w:jc w:val="both"/>
              <w:rPr>
                <w:sz w:val="20"/>
              </w:rPr>
            </w:pPr>
            <w:r>
              <w:rPr>
                <w:sz w:val="20"/>
              </w:rPr>
              <w:t>04</w:t>
            </w:r>
          </w:p>
        </w:tc>
        <w:tc>
          <w:tcPr>
            <w:tcW w:w="1029" w:type="dxa"/>
          </w:tcPr>
          <w:p w:rsidR="001F5E31" w:rsidRDefault="00382A40" w:rsidP="001F5E31">
            <w:pPr>
              <w:jc w:val="both"/>
              <w:rPr>
                <w:sz w:val="20"/>
              </w:rPr>
            </w:pPr>
            <w:r>
              <w:rPr>
                <w:sz w:val="20"/>
              </w:rPr>
              <w:t>10</w:t>
            </w:r>
          </w:p>
        </w:tc>
        <w:tc>
          <w:tcPr>
            <w:tcW w:w="6769" w:type="dxa"/>
            <w:vAlign w:val="center"/>
          </w:tcPr>
          <w:p w:rsidR="001F5E31" w:rsidRPr="00772A0F" w:rsidRDefault="001F5E31" w:rsidP="00382A40">
            <w:pPr>
              <w:jc w:val="both"/>
              <w:rPr>
                <w:rFonts w:ascii="Calibri" w:eastAsia="Times New Roman" w:hAnsi="Calibri" w:cs="Calibri"/>
                <w:color w:val="000000"/>
              </w:rPr>
            </w:pPr>
            <w:r w:rsidRPr="00772A0F">
              <w:rPr>
                <w:rFonts w:ascii="Calibri" w:eastAsia="Times New Roman" w:hAnsi="Calibri" w:cs="Calibri"/>
                <w:color w:val="000000"/>
              </w:rPr>
              <w:t>Outils de perçage Pour PCB</w:t>
            </w:r>
            <w:r w:rsidR="00382A40" w:rsidRPr="00772A0F">
              <w:rPr>
                <w:rFonts w:ascii="Calibri" w:eastAsia="Times New Roman" w:hAnsi="Calibri" w:cs="Calibri"/>
                <w:color w:val="000000"/>
              </w:rPr>
              <w:t xml:space="preserve"> de </w:t>
            </w:r>
            <w:r w:rsidRPr="00772A0F">
              <w:rPr>
                <w:rFonts w:ascii="Calibri" w:eastAsia="Times New Roman" w:hAnsi="Calibri" w:cs="Calibri"/>
                <w:color w:val="000000"/>
              </w:rPr>
              <w:t>0.5</w:t>
            </w:r>
            <w:r w:rsidR="00382A40" w:rsidRPr="00772A0F">
              <w:rPr>
                <w:rFonts w:ascii="Calibri" w:eastAsia="Times New Roman" w:hAnsi="Calibri" w:cs="Calibri"/>
                <w:color w:val="000000"/>
              </w:rPr>
              <w:t xml:space="preserve"> à 1.2</w:t>
            </w:r>
            <w:r w:rsidRPr="00772A0F">
              <w:rPr>
                <w:rFonts w:ascii="Calibri" w:eastAsia="Times New Roman" w:hAnsi="Calibri" w:cs="Calibri"/>
                <w:color w:val="000000"/>
              </w:rPr>
              <w:t>mm</w:t>
            </w:r>
          </w:p>
        </w:tc>
        <w:tc>
          <w:tcPr>
            <w:tcW w:w="1970" w:type="dxa"/>
          </w:tcPr>
          <w:p w:rsidR="001F5E31" w:rsidRDefault="001F5E31" w:rsidP="001F5E31">
            <w:pPr>
              <w:jc w:val="both"/>
              <w:rPr>
                <w:sz w:val="20"/>
              </w:rPr>
            </w:pPr>
          </w:p>
        </w:tc>
      </w:tr>
      <w:tr w:rsidR="001F5E31" w:rsidTr="00955C8E">
        <w:tc>
          <w:tcPr>
            <w:tcW w:w="864" w:type="dxa"/>
          </w:tcPr>
          <w:p w:rsidR="001F5E31" w:rsidRDefault="001F5E31" w:rsidP="001F5E31">
            <w:pPr>
              <w:jc w:val="both"/>
              <w:rPr>
                <w:sz w:val="20"/>
              </w:rPr>
            </w:pPr>
            <w:r>
              <w:rPr>
                <w:sz w:val="20"/>
              </w:rPr>
              <w:t>05</w:t>
            </w:r>
          </w:p>
        </w:tc>
        <w:tc>
          <w:tcPr>
            <w:tcW w:w="1029" w:type="dxa"/>
          </w:tcPr>
          <w:p w:rsidR="001F5E31" w:rsidRDefault="00382A40" w:rsidP="001F5E31">
            <w:pPr>
              <w:jc w:val="both"/>
              <w:rPr>
                <w:sz w:val="20"/>
              </w:rPr>
            </w:pPr>
            <w:r>
              <w:rPr>
                <w:sz w:val="20"/>
              </w:rPr>
              <w:t>3</w:t>
            </w:r>
          </w:p>
        </w:tc>
        <w:tc>
          <w:tcPr>
            <w:tcW w:w="6769" w:type="dxa"/>
            <w:vAlign w:val="center"/>
          </w:tcPr>
          <w:p w:rsidR="00A44AA7" w:rsidRPr="00772A0F" w:rsidRDefault="001F5E31" w:rsidP="00A44AA7">
            <w:pPr>
              <w:jc w:val="both"/>
              <w:rPr>
                <w:rFonts w:ascii="Calibri" w:hAnsi="Calibri" w:cs="Calibri"/>
                <w:color w:val="000000"/>
                <w:shd w:val="clear" w:color="auto" w:fill="FFFFFF"/>
              </w:rPr>
            </w:pPr>
            <w:r w:rsidRPr="00772A0F">
              <w:rPr>
                <w:rFonts w:ascii="Calibri" w:hAnsi="Calibri" w:cs="Calibri"/>
                <w:color w:val="000000"/>
                <w:shd w:val="clear" w:color="auto" w:fill="FFFFFF"/>
              </w:rPr>
              <w:t>Outils de perçage pour Bois, polymère, aluminium</w:t>
            </w:r>
            <w:r w:rsidR="00382A40" w:rsidRPr="00772A0F">
              <w:rPr>
                <w:rFonts w:ascii="Calibri" w:hAnsi="Calibri" w:cs="Calibri"/>
                <w:color w:val="000000"/>
                <w:shd w:val="clear" w:color="auto" w:fill="FFFFFF"/>
              </w:rPr>
              <w:t xml:space="preserve">de </w:t>
            </w:r>
            <w:r w:rsidR="00A44AA7" w:rsidRPr="00772A0F">
              <w:rPr>
                <w:rFonts w:ascii="Calibri" w:hAnsi="Calibri" w:cs="Calibri"/>
                <w:color w:val="000000"/>
                <w:shd w:val="clear" w:color="auto" w:fill="FFFFFF"/>
              </w:rPr>
              <w:t>2</w:t>
            </w:r>
            <w:r w:rsidR="00382A40" w:rsidRPr="00772A0F">
              <w:rPr>
                <w:rFonts w:ascii="Calibri" w:hAnsi="Calibri" w:cs="Calibri"/>
                <w:color w:val="000000"/>
                <w:shd w:val="clear" w:color="auto" w:fill="FFFFFF"/>
              </w:rPr>
              <w:t xml:space="preserve"> à 1</w:t>
            </w:r>
            <w:r w:rsidR="00A44AA7" w:rsidRPr="00772A0F">
              <w:rPr>
                <w:rFonts w:ascii="Calibri" w:hAnsi="Calibri" w:cs="Calibri"/>
                <w:color w:val="000000"/>
                <w:shd w:val="clear" w:color="auto" w:fill="FFFFFF"/>
              </w:rPr>
              <w:t>2mm</w:t>
            </w:r>
          </w:p>
        </w:tc>
        <w:tc>
          <w:tcPr>
            <w:tcW w:w="1970" w:type="dxa"/>
          </w:tcPr>
          <w:p w:rsidR="001F5E31" w:rsidRDefault="001F5E31" w:rsidP="001F5E31">
            <w:pPr>
              <w:jc w:val="both"/>
              <w:rPr>
                <w:sz w:val="20"/>
              </w:rPr>
            </w:pPr>
          </w:p>
        </w:tc>
      </w:tr>
      <w:tr w:rsidR="001F5E31" w:rsidTr="00955C8E">
        <w:tc>
          <w:tcPr>
            <w:tcW w:w="864" w:type="dxa"/>
          </w:tcPr>
          <w:p w:rsidR="001F5E31" w:rsidRDefault="001F5E31" w:rsidP="001F5E31">
            <w:pPr>
              <w:jc w:val="both"/>
              <w:rPr>
                <w:sz w:val="20"/>
              </w:rPr>
            </w:pPr>
            <w:r>
              <w:rPr>
                <w:sz w:val="20"/>
              </w:rPr>
              <w:t>06</w:t>
            </w:r>
          </w:p>
        </w:tc>
        <w:tc>
          <w:tcPr>
            <w:tcW w:w="1029" w:type="dxa"/>
          </w:tcPr>
          <w:p w:rsidR="001F5E31" w:rsidRDefault="001F5E31" w:rsidP="001F5E31">
            <w:pPr>
              <w:jc w:val="both"/>
              <w:rPr>
                <w:sz w:val="20"/>
              </w:rPr>
            </w:pPr>
            <w:r>
              <w:rPr>
                <w:sz w:val="20"/>
              </w:rPr>
              <w:t>5</w:t>
            </w:r>
          </w:p>
        </w:tc>
        <w:tc>
          <w:tcPr>
            <w:tcW w:w="6769" w:type="dxa"/>
            <w:vAlign w:val="center"/>
          </w:tcPr>
          <w:p w:rsidR="001F5E31" w:rsidRPr="00772A0F" w:rsidRDefault="001F5E31" w:rsidP="001F5E31">
            <w:pPr>
              <w:jc w:val="both"/>
              <w:rPr>
                <w:rFonts w:ascii="Calibri" w:eastAsia="Times New Roman" w:hAnsi="Calibri" w:cs="Calibri"/>
                <w:color w:val="000000"/>
              </w:rPr>
            </w:pPr>
            <w:r w:rsidRPr="00772A0F">
              <w:rPr>
                <w:rFonts w:ascii="Calibri" w:eastAsia="Times New Roman" w:hAnsi="Calibri" w:cs="Calibri"/>
                <w:color w:val="000000"/>
              </w:rPr>
              <w:t>Outils de gravure Pour PCB, Forme V 0.2mm 30°</w:t>
            </w:r>
          </w:p>
        </w:tc>
        <w:tc>
          <w:tcPr>
            <w:tcW w:w="1970" w:type="dxa"/>
          </w:tcPr>
          <w:p w:rsidR="001F5E31" w:rsidRDefault="001F5E31" w:rsidP="001F5E31">
            <w:pPr>
              <w:jc w:val="both"/>
              <w:rPr>
                <w:sz w:val="20"/>
              </w:rPr>
            </w:pPr>
          </w:p>
        </w:tc>
      </w:tr>
      <w:tr w:rsidR="001F5E31" w:rsidTr="00955C8E">
        <w:tc>
          <w:tcPr>
            <w:tcW w:w="864" w:type="dxa"/>
          </w:tcPr>
          <w:p w:rsidR="001F5E31" w:rsidRDefault="001F5E31" w:rsidP="001F5E31">
            <w:pPr>
              <w:jc w:val="both"/>
              <w:rPr>
                <w:sz w:val="20"/>
              </w:rPr>
            </w:pPr>
            <w:r>
              <w:rPr>
                <w:sz w:val="20"/>
              </w:rPr>
              <w:t>07</w:t>
            </w:r>
          </w:p>
        </w:tc>
        <w:tc>
          <w:tcPr>
            <w:tcW w:w="1029" w:type="dxa"/>
          </w:tcPr>
          <w:p w:rsidR="001F5E31" w:rsidRDefault="00382A40" w:rsidP="001F5E31">
            <w:pPr>
              <w:jc w:val="both"/>
              <w:rPr>
                <w:sz w:val="20"/>
              </w:rPr>
            </w:pPr>
            <w:r>
              <w:rPr>
                <w:sz w:val="20"/>
              </w:rPr>
              <w:t>3</w:t>
            </w:r>
          </w:p>
        </w:tc>
        <w:tc>
          <w:tcPr>
            <w:tcW w:w="6769" w:type="dxa"/>
            <w:vAlign w:val="center"/>
          </w:tcPr>
          <w:p w:rsidR="001F5E31" w:rsidRPr="00772A0F" w:rsidRDefault="00382A40" w:rsidP="001F5E31">
            <w:pPr>
              <w:jc w:val="both"/>
              <w:rPr>
                <w:sz w:val="24"/>
                <w:szCs w:val="24"/>
              </w:rPr>
            </w:pPr>
            <w:r w:rsidRPr="00772A0F">
              <w:rPr>
                <w:sz w:val="24"/>
                <w:szCs w:val="24"/>
              </w:rPr>
              <w:t>Foret étagé 4-32mm</w:t>
            </w:r>
          </w:p>
        </w:tc>
        <w:tc>
          <w:tcPr>
            <w:tcW w:w="1970" w:type="dxa"/>
          </w:tcPr>
          <w:p w:rsidR="001F5E31" w:rsidRDefault="001F5E31" w:rsidP="001F5E31">
            <w:pPr>
              <w:jc w:val="both"/>
              <w:rPr>
                <w:sz w:val="20"/>
              </w:rPr>
            </w:pPr>
          </w:p>
        </w:tc>
      </w:tr>
      <w:tr w:rsidR="00C31E54" w:rsidTr="00955C8E">
        <w:tc>
          <w:tcPr>
            <w:tcW w:w="864" w:type="dxa"/>
          </w:tcPr>
          <w:p w:rsidR="00C31E54" w:rsidRDefault="00C31E54" w:rsidP="001F5E31">
            <w:pPr>
              <w:jc w:val="both"/>
              <w:rPr>
                <w:sz w:val="20"/>
              </w:rPr>
            </w:pPr>
            <w:r>
              <w:rPr>
                <w:sz w:val="20"/>
              </w:rPr>
              <w:t>08</w:t>
            </w:r>
          </w:p>
        </w:tc>
        <w:tc>
          <w:tcPr>
            <w:tcW w:w="1029" w:type="dxa"/>
          </w:tcPr>
          <w:p w:rsidR="00C31E54" w:rsidRDefault="00C31E54" w:rsidP="001F5E31">
            <w:pPr>
              <w:jc w:val="both"/>
              <w:rPr>
                <w:sz w:val="20"/>
              </w:rPr>
            </w:pPr>
            <w:r>
              <w:rPr>
                <w:sz w:val="20"/>
              </w:rPr>
              <w:t>5</w:t>
            </w:r>
          </w:p>
        </w:tc>
        <w:tc>
          <w:tcPr>
            <w:tcW w:w="6769" w:type="dxa"/>
            <w:vAlign w:val="center"/>
          </w:tcPr>
          <w:p w:rsidR="00C31E54" w:rsidRPr="00772A0F" w:rsidRDefault="00C31E54" w:rsidP="00C31E54">
            <w:pPr>
              <w:pStyle w:val="Titre1"/>
              <w:shd w:val="clear" w:color="auto" w:fill="FFFFFF"/>
              <w:spacing w:before="0" w:line="285" w:lineRule="atLeast"/>
              <w:outlineLvl w:val="0"/>
              <w:rPr>
                <w:rFonts w:ascii="Open Sans" w:eastAsia="Times New Roman" w:hAnsi="Open Sans" w:cs="Open Sans"/>
                <w:b w:val="0"/>
                <w:bCs w:val="0"/>
                <w:color w:val="000000"/>
                <w:sz w:val="21"/>
                <w:szCs w:val="21"/>
              </w:rPr>
            </w:pPr>
            <w:r w:rsidRPr="00772A0F">
              <w:rPr>
                <w:rFonts w:ascii="Open Sans" w:hAnsi="Open Sans" w:cs="Open Sans"/>
                <w:b w:val="0"/>
                <w:bCs w:val="0"/>
                <w:color w:val="000000"/>
                <w:sz w:val="21"/>
                <w:szCs w:val="21"/>
              </w:rPr>
              <w:t>Outils de coupe PCB de 0.8 à 3.17 mm</w:t>
            </w:r>
          </w:p>
        </w:tc>
        <w:tc>
          <w:tcPr>
            <w:tcW w:w="1970" w:type="dxa"/>
          </w:tcPr>
          <w:p w:rsidR="00C31E54" w:rsidRDefault="00C31E54" w:rsidP="001F5E31">
            <w:pPr>
              <w:jc w:val="both"/>
              <w:rPr>
                <w:sz w:val="20"/>
              </w:rPr>
            </w:pPr>
          </w:p>
        </w:tc>
      </w:tr>
    </w:tbl>
    <w:p w:rsidR="006A23DC" w:rsidRDefault="006A23DC" w:rsidP="006A23DC">
      <w:pPr>
        <w:rPr>
          <w:b/>
          <w:szCs w:val="24"/>
        </w:rPr>
      </w:pPr>
    </w:p>
    <w:p w:rsidR="00955C8E" w:rsidRDefault="00955C8E" w:rsidP="006A23DC">
      <w:pPr>
        <w:rPr>
          <w:b/>
          <w:szCs w:val="24"/>
        </w:rPr>
      </w:pPr>
    </w:p>
    <w:p w:rsidR="00955C8E" w:rsidRDefault="00955C8E" w:rsidP="006A23DC">
      <w:pPr>
        <w:rPr>
          <w:b/>
          <w:szCs w:val="24"/>
        </w:rPr>
      </w:pPr>
    </w:p>
    <w:p w:rsidR="00955C8E" w:rsidRDefault="00955C8E" w:rsidP="006A23DC">
      <w:pPr>
        <w:rPr>
          <w:b/>
          <w:szCs w:val="24"/>
        </w:rPr>
      </w:pPr>
    </w:p>
    <w:p w:rsidR="001F5E31" w:rsidRDefault="001F5E31" w:rsidP="006A23DC">
      <w:pPr>
        <w:rPr>
          <w:b/>
          <w:szCs w:val="24"/>
        </w:rPr>
      </w:pPr>
    </w:p>
    <w:tbl>
      <w:tblPr>
        <w:tblW w:w="991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983"/>
        <w:gridCol w:w="1418"/>
        <w:gridCol w:w="3826"/>
        <w:gridCol w:w="3686"/>
      </w:tblGrid>
      <w:tr w:rsidR="00772A0F" w:rsidRPr="006E6CFB" w:rsidTr="00955C8E">
        <w:trPr>
          <w:trHeight w:val="315"/>
        </w:trPr>
        <w:tc>
          <w:tcPr>
            <w:tcW w:w="9913" w:type="dxa"/>
            <w:gridSpan w:val="4"/>
            <w:shd w:val="clear" w:color="000000" w:fill="000000"/>
          </w:tcPr>
          <w:p w:rsidR="00772A0F" w:rsidRPr="006E6CFB" w:rsidRDefault="00772A0F" w:rsidP="006E6CFB">
            <w:pPr>
              <w:spacing w:after="0" w:line="240" w:lineRule="auto"/>
              <w:jc w:val="center"/>
              <w:rPr>
                <w:rFonts w:ascii="Calibri" w:eastAsia="Times New Roman" w:hAnsi="Calibri" w:cs="Calibri"/>
                <w:b/>
                <w:bCs/>
                <w:color w:val="FFFFFF"/>
              </w:rPr>
            </w:pPr>
            <w:r w:rsidRPr="006E6CFB">
              <w:rPr>
                <w:rFonts w:ascii="Calibri" w:eastAsia="Times New Roman" w:hAnsi="Calibri" w:cs="Calibri"/>
                <w:b/>
                <w:bCs/>
                <w:color w:val="FFFFFF"/>
              </w:rPr>
              <w:t>Produits et équipement pour les Circuit Imprimé (PCB)</w:t>
            </w:r>
          </w:p>
        </w:tc>
      </w:tr>
      <w:tr w:rsidR="00772A0F" w:rsidRPr="006E6CFB" w:rsidTr="00955C8E">
        <w:trPr>
          <w:trHeight w:val="315"/>
        </w:trPr>
        <w:tc>
          <w:tcPr>
            <w:tcW w:w="9913" w:type="dxa"/>
            <w:gridSpan w:val="4"/>
            <w:shd w:val="clear" w:color="000000" w:fill="A6A6A6"/>
          </w:tcPr>
          <w:p w:rsidR="00772A0F" w:rsidRPr="006E6CFB" w:rsidRDefault="00772A0F" w:rsidP="006E6CFB">
            <w:pPr>
              <w:spacing w:after="0" w:line="240" w:lineRule="auto"/>
              <w:jc w:val="center"/>
              <w:rPr>
                <w:rFonts w:ascii="Calibri" w:eastAsia="Times New Roman" w:hAnsi="Calibri" w:cs="Calibri"/>
                <w:b/>
                <w:bCs/>
                <w:color w:val="000000"/>
              </w:rPr>
            </w:pPr>
            <w:r w:rsidRPr="006E6CFB">
              <w:rPr>
                <w:rFonts w:ascii="Calibri" w:eastAsia="Times New Roman" w:hAnsi="Calibri" w:cs="Calibri"/>
                <w:b/>
                <w:bCs/>
                <w:color w:val="000000"/>
              </w:rPr>
              <w:t>Équipement - PCB</w:t>
            </w:r>
          </w:p>
        </w:tc>
      </w:tr>
      <w:tr w:rsidR="009A3F04" w:rsidRPr="006E6CFB" w:rsidTr="00D87A6A">
        <w:trPr>
          <w:trHeight w:val="1260"/>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09</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MACHINE A SERIGRAPHIER MANUELLE POUR CMS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Taille maxi du circuit imprimé : 300 x 400 mm</w:t>
            </w:r>
            <w:r w:rsidRPr="006E6CFB">
              <w:rPr>
                <w:rFonts w:ascii="Calibri" w:eastAsia="Times New Roman" w:hAnsi="Calibri" w:cs="Calibri"/>
                <w:color w:val="000000"/>
              </w:rPr>
              <w:br/>
              <w:t>• Taille mini du circuit imprimé : 30 x 50 mm</w:t>
            </w:r>
            <w:r w:rsidRPr="006E6CFB">
              <w:rPr>
                <w:rFonts w:ascii="Calibri" w:eastAsia="Times New Roman" w:hAnsi="Calibri" w:cs="Calibri"/>
                <w:color w:val="000000"/>
              </w:rPr>
              <w:br/>
              <w:t>• Taille maxi du stencil : 310 x 470 mm</w:t>
            </w:r>
            <w:r w:rsidRPr="006E6CFB">
              <w:rPr>
                <w:rFonts w:ascii="Calibri" w:eastAsia="Times New Roman" w:hAnsi="Calibri" w:cs="Calibri"/>
                <w:color w:val="000000"/>
              </w:rPr>
              <w:br/>
              <w:t>• Taille mini du stencil : 50 x 50 mm</w:t>
            </w:r>
          </w:p>
        </w:tc>
      </w:tr>
      <w:tr w:rsidR="009A3F04" w:rsidRPr="006E6CFB" w:rsidTr="00D87A6A">
        <w:trPr>
          <w:trHeight w:val="570"/>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STATION DE PLACEMENT MANUEL AVEC ASSISTANCE VIDÉO</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Surface de travail utile  : 380 x 250 mm</w:t>
            </w:r>
          </w:p>
        </w:tc>
      </w:tr>
      <w:tr w:rsidR="009A3F04" w:rsidRPr="006E6CFB" w:rsidTr="00D87A6A">
        <w:trPr>
          <w:trHeight w:val="600"/>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Kit de soudage PCB complet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Fer à souder 60 w, pannes, pince brucelle, pompe à dessouder, couteau à dénuder, support pour fer à souder, boîte à outils</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Jeu de Tournevis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Multiforme – 32 en 1</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13</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Jeu de pinces brucelles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14</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Loupe de maintenance multifonction</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Loupe, support pour fer à souder, 2 pinces de fixation</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15</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5</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Support de carte pour soudure et assemblage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Taille maximale de PCB 20 x 14cm</w:t>
            </w:r>
          </w:p>
        </w:tc>
      </w:tr>
      <w:tr w:rsidR="009A3F04" w:rsidRPr="006E6CFB" w:rsidTr="00D87A6A">
        <w:trPr>
          <w:trHeight w:val="295"/>
        </w:trPr>
        <w:tc>
          <w:tcPr>
            <w:tcW w:w="983" w:type="dxa"/>
            <w:vMerge w:val="restart"/>
          </w:tcPr>
          <w:p w:rsidR="009A3F04" w:rsidRPr="004935F5" w:rsidRDefault="009A3F04" w:rsidP="009A3F04">
            <w:pPr>
              <w:spacing w:after="0" w:line="240" w:lineRule="auto"/>
              <w:rPr>
                <w:rFonts w:ascii="Calibri" w:eastAsia="Times New Roman" w:hAnsi="Calibri" w:cs="Calibri"/>
                <w:color w:val="000000"/>
              </w:rPr>
            </w:pPr>
          </w:p>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1418" w:type="dxa"/>
            <w:vMerge w:val="restart"/>
            <w:vAlign w:val="center"/>
          </w:tcPr>
          <w:p w:rsidR="009A3F04" w:rsidRPr="00C31E54"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0m</w:t>
            </w:r>
          </w:p>
        </w:tc>
        <w:tc>
          <w:tcPr>
            <w:tcW w:w="3826" w:type="dxa"/>
            <w:vMerge w:val="restart"/>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Gaine Thermo-rétractable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4mm, 5mm, 6mm</w:t>
            </w:r>
          </w:p>
        </w:tc>
      </w:tr>
      <w:tr w:rsidR="009A3F04" w:rsidRPr="006E6CFB" w:rsidTr="00D87A6A">
        <w:trPr>
          <w:trHeight w:val="295"/>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8mm, 10mm, 12mm</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17</w:t>
            </w:r>
          </w:p>
        </w:tc>
        <w:tc>
          <w:tcPr>
            <w:tcW w:w="1418" w:type="dxa"/>
            <w:vAlign w:val="center"/>
          </w:tcPr>
          <w:p w:rsidR="009A3F04" w:rsidRPr="00C31E54"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 xml:space="preserve"> kg</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Fil d'étain à souder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0.7mm, sans plomb</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18</w:t>
            </w:r>
          </w:p>
        </w:tc>
        <w:tc>
          <w:tcPr>
            <w:tcW w:w="1418" w:type="dxa"/>
            <w:vAlign w:val="center"/>
          </w:tcPr>
          <w:p w:rsidR="009A3F04" w:rsidRPr="00C31E54"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Tresse à dessouder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19</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Verdana" w:eastAsia="Times New Roman" w:hAnsi="Verdana" w:cs="Calibri"/>
                <w:color w:val="000000"/>
                <w:sz w:val="18"/>
                <w:szCs w:val="18"/>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Machine sérigraphie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Manuelle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Verdana" w:eastAsia="Times New Roman" w:hAnsi="Verdana" w:cs="Calibri"/>
                <w:color w:val="000000"/>
                <w:sz w:val="18"/>
                <w:szCs w:val="18"/>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Four de refusion CMS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800W, Surface maximale de soudure : 180×235MM, Durée du processus : 1~8 min</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21</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Verdana" w:eastAsia="Times New Roman" w:hAnsi="Verdana" w:cs="Calibri"/>
                <w:color w:val="000000"/>
                <w:sz w:val="18"/>
                <w:szCs w:val="18"/>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Insoleuse UV</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Double face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22</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Mini-perceuse pour PCB Avec accessoires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Perçage, fraisage, coupe, polissage </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23</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Plastifieuse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shd w:val="clear" w:color="000000" w:fill="FFFFFF"/>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24</w:t>
            </w:r>
          </w:p>
        </w:tc>
        <w:tc>
          <w:tcPr>
            <w:tcW w:w="1418" w:type="dxa"/>
            <w:shd w:val="clear" w:color="000000" w:fill="FFFFFF"/>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p>
        </w:tc>
        <w:tc>
          <w:tcPr>
            <w:tcW w:w="3826" w:type="dxa"/>
            <w:shd w:val="clear" w:color="000000" w:fill="FFFFFF"/>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Microscope digital pour PCB</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913" w:type="dxa"/>
            <w:gridSpan w:val="4"/>
            <w:shd w:val="clear" w:color="auto" w:fill="D9D9D9" w:themeFill="background1" w:themeFillShade="D9"/>
          </w:tcPr>
          <w:p w:rsidR="009A3F04" w:rsidRPr="006E6CFB" w:rsidRDefault="009A3F04" w:rsidP="009A3F04">
            <w:pPr>
              <w:spacing w:after="0" w:line="240" w:lineRule="auto"/>
              <w:jc w:val="center"/>
              <w:rPr>
                <w:rFonts w:ascii="Calibri" w:eastAsia="Times New Roman" w:hAnsi="Calibri" w:cs="Calibri"/>
                <w:color w:val="000000"/>
              </w:rPr>
            </w:pPr>
            <w:r w:rsidRPr="006E6CFB">
              <w:rPr>
                <w:rFonts w:ascii="Calibri" w:eastAsia="Times New Roman" w:hAnsi="Calibri" w:cs="Calibri"/>
                <w:b/>
                <w:bCs/>
                <w:color w:val="000000"/>
              </w:rPr>
              <w:t xml:space="preserve">Produit </w:t>
            </w:r>
            <w:r>
              <w:rPr>
                <w:rFonts w:ascii="Calibri" w:eastAsia="Times New Roman" w:hAnsi="Calibri" w:cs="Calibri"/>
                <w:b/>
                <w:bCs/>
                <w:color w:val="000000"/>
              </w:rPr>
              <w:t>–</w:t>
            </w:r>
            <w:r w:rsidRPr="006E6CFB">
              <w:rPr>
                <w:rFonts w:ascii="Calibri" w:eastAsia="Times New Roman" w:hAnsi="Calibri" w:cs="Calibri"/>
                <w:b/>
                <w:bCs/>
                <w:color w:val="000000"/>
              </w:rPr>
              <w:t xml:space="preserve"> PCB</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Arial" w:eastAsia="Times New Roman" w:hAnsi="Arial" w:cs="Arial"/>
                <w:color w:val="000000"/>
              </w:rPr>
              <w:t>25</w:t>
            </w:r>
          </w:p>
        </w:tc>
        <w:tc>
          <w:tcPr>
            <w:tcW w:w="1418" w:type="dxa"/>
            <w:vAlign w:val="center"/>
          </w:tcPr>
          <w:p w:rsidR="009A3F04" w:rsidRPr="00D87A6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0 L</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Acétone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Arial" w:eastAsia="Times New Roman" w:hAnsi="Arial" w:cs="Arial"/>
                <w:color w:val="000000"/>
              </w:rPr>
            </w:pPr>
            <w:r>
              <w:rPr>
                <w:rFonts w:ascii="Calibri" w:eastAsia="Times New Roman" w:hAnsi="Calibri" w:cs="Calibri"/>
                <w:color w:val="000000"/>
              </w:rPr>
              <w:t>26</w:t>
            </w:r>
          </w:p>
        </w:tc>
        <w:tc>
          <w:tcPr>
            <w:tcW w:w="1418" w:type="dxa"/>
            <w:vAlign w:val="center"/>
          </w:tcPr>
          <w:p w:rsidR="009A3F04" w:rsidRPr="006E6CFB" w:rsidRDefault="009A3F04" w:rsidP="009A3F04">
            <w:pPr>
              <w:spacing w:after="0" w:line="240" w:lineRule="auto"/>
              <w:rPr>
                <w:rFonts w:ascii="Arial" w:eastAsia="Times New Roman" w:hAnsi="Arial" w:cs="Arial"/>
                <w:color w:val="000000"/>
              </w:rPr>
            </w:pPr>
            <w:r w:rsidRPr="006E6CFB">
              <w:rPr>
                <w:rFonts w:ascii="Calibri" w:eastAsia="Times New Roman" w:hAnsi="Calibri" w:cs="Calibri"/>
                <w:color w:val="000000"/>
              </w:rPr>
              <w:t>1</w:t>
            </w:r>
          </w:p>
        </w:tc>
        <w:tc>
          <w:tcPr>
            <w:tcW w:w="3826" w:type="dxa"/>
            <w:noWrap/>
            <w:vAlign w:val="bottom"/>
            <w:hideMark/>
          </w:tcPr>
          <w:p w:rsidR="009A3F04" w:rsidRPr="006E6CFB" w:rsidRDefault="009A3F04" w:rsidP="009A3F04">
            <w:pPr>
              <w:spacing w:after="0" w:line="240" w:lineRule="auto"/>
              <w:rPr>
                <w:rFonts w:ascii="Arial" w:eastAsia="Times New Roman" w:hAnsi="Arial" w:cs="Arial"/>
                <w:color w:val="000000"/>
              </w:rPr>
            </w:pPr>
            <w:r w:rsidRPr="006E6CFB">
              <w:rPr>
                <w:rFonts w:ascii="Arial" w:eastAsia="Times New Roman" w:hAnsi="Arial" w:cs="Arial"/>
                <w:color w:val="000000"/>
              </w:rPr>
              <w:t>Emulsion pour la serigraphie + Sensibilisateur</w:t>
            </w:r>
          </w:p>
        </w:tc>
        <w:tc>
          <w:tcPr>
            <w:tcW w:w="3686" w:type="dxa"/>
            <w:vAlign w:val="center"/>
            <w:hideMark/>
          </w:tcPr>
          <w:p w:rsidR="009A3F04" w:rsidRPr="00AA210A" w:rsidRDefault="009A3F04" w:rsidP="009A3F04">
            <w:pPr>
              <w:spacing w:after="0" w:line="240" w:lineRule="auto"/>
              <w:rPr>
                <w:rFonts w:ascii="Arial" w:eastAsia="Times New Roman" w:hAnsi="Arial" w:cs="Arial"/>
                <w:color w:val="000000"/>
              </w:rPr>
            </w:pPr>
            <w:r>
              <w:rPr>
                <w:rFonts w:ascii="Arial" w:eastAsia="Times New Roman" w:hAnsi="Arial" w:cs="Arial"/>
                <w:color w:val="000000"/>
              </w:rPr>
              <w:t>PULS TWO</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27</w:t>
            </w:r>
          </w:p>
        </w:tc>
        <w:tc>
          <w:tcPr>
            <w:tcW w:w="1418" w:type="dxa"/>
            <w:vAlign w:val="center"/>
          </w:tcPr>
          <w:p w:rsidR="009A3F04" w:rsidRPr="00AA210A"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Pâte à souder pour CMS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EN SERINGUE 25g</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28</w:t>
            </w:r>
          </w:p>
        </w:tc>
        <w:tc>
          <w:tcPr>
            <w:tcW w:w="1418" w:type="dxa"/>
            <w:vAlign w:val="center"/>
          </w:tcPr>
          <w:p w:rsidR="009A3F04" w:rsidRPr="00D87A6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L</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Etain liquide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29</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Révélateur POSITIF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Petit sachet</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30</w:t>
            </w:r>
          </w:p>
        </w:tc>
        <w:tc>
          <w:tcPr>
            <w:tcW w:w="1418" w:type="dxa"/>
            <w:vAlign w:val="center"/>
          </w:tcPr>
          <w:p w:rsidR="009A3F04" w:rsidRPr="00AA210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 xml:space="preserve"> kg</w:t>
            </w:r>
          </w:p>
        </w:tc>
        <w:tc>
          <w:tcPr>
            <w:tcW w:w="3826" w:type="dxa"/>
            <w:vAlign w:val="center"/>
            <w:hideMark/>
          </w:tcPr>
          <w:p w:rsidR="009A3F04" w:rsidRPr="00D87A6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Révélateur négatif</w:t>
            </w:r>
            <w:r>
              <w:rPr>
                <w:rFonts w:ascii="Calibri" w:eastAsia="Times New Roman" w:hAnsi="Calibri" w:cs="Calibri"/>
                <w:color w:val="000000"/>
              </w:rPr>
              <w:t xml:space="preserve"> : </w:t>
            </w:r>
            <w:r w:rsidRPr="006E6CFB">
              <w:rPr>
                <w:rFonts w:ascii="Calibri" w:eastAsia="Times New Roman" w:hAnsi="Calibri" w:cs="Calibri"/>
                <w:color w:val="000000"/>
              </w:rPr>
              <w:t>Carbonate de soduim</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31</w:t>
            </w:r>
          </w:p>
        </w:tc>
        <w:tc>
          <w:tcPr>
            <w:tcW w:w="1418" w:type="dxa"/>
            <w:vAlign w:val="center"/>
          </w:tcPr>
          <w:p w:rsidR="009A3F04" w:rsidRPr="00D87A6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w:t>
            </w:r>
            <w:r>
              <w:rPr>
                <w:rFonts w:ascii="Calibri" w:eastAsia="Times New Roman" w:hAnsi="Calibri" w:cs="Calibri"/>
                <w:color w:val="000000"/>
              </w:rPr>
              <w:t>0Kg</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PERSULFATE D'AMMONIUM</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32</w:t>
            </w:r>
          </w:p>
        </w:tc>
        <w:tc>
          <w:tcPr>
            <w:tcW w:w="1418" w:type="dxa"/>
            <w:vAlign w:val="center"/>
          </w:tcPr>
          <w:p w:rsidR="009A3F04" w:rsidRPr="00AA210A"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w:t>
            </w:r>
            <w:r>
              <w:rPr>
                <w:rFonts w:ascii="Calibri" w:eastAsia="Times New Roman" w:hAnsi="Calibri" w:cs="Calibri"/>
                <w:color w:val="000000"/>
              </w:rPr>
              <w:t xml:space="preserve"> litres</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Encre photosensible UV pour PCB</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Blanc, Vert</w:t>
            </w:r>
          </w:p>
        </w:tc>
      </w:tr>
      <w:tr w:rsidR="009A3F04" w:rsidRPr="006E6CFB" w:rsidTr="00D87A6A">
        <w:trPr>
          <w:trHeight w:val="915"/>
        </w:trPr>
        <w:tc>
          <w:tcPr>
            <w:tcW w:w="983" w:type="dxa"/>
            <w:shd w:val="clear" w:color="auto" w:fill="auto"/>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33</w:t>
            </w:r>
          </w:p>
        </w:tc>
        <w:tc>
          <w:tcPr>
            <w:tcW w:w="1418" w:type="dxa"/>
            <w:shd w:val="clear" w:color="auto" w:fill="auto"/>
            <w:vAlign w:val="center"/>
          </w:tcPr>
          <w:p w:rsidR="009A3F04" w:rsidRPr="00D87A6A" w:rsidRDefault="009A3F04" w:rsidP="009A3F04">
            <w:pPr>
              <w:spacing w:after="0" w:line="240" w:lineRule="auto"/>
              <w:rPr>
                <w:rFonts w:ascii="Calibri" w:eastAsia="Times New Roman" w:hAnsi="Calibri" w:cs="Calibri"/>
                <w:color w:val="000000"/>
              </w:rPr>
            </w:pPr>
            <w:r w:rsidRPr="00D87A6A">
              <w:rPr>
                <w:rFonts w:ascii="Calibri" w:eastAsia="Times New Roman" w:hAnsi="Calibri" w:cs="Calibri"/>
                <w:color w:val="000000"/>
              </w:rPr>
              <w:t>2</w:t>
            </w:r>
          </w:p>
        </w:tc>
        <w:tc>
          <w:tcPr>
            <w:tcW w:w="3826" w:type="dxa"/>
            <w:shd w:val="clear" w:color="auto" w:fill="auto"/>
            <w:vAlign w:val="center"/>
            <w:hideMark/>
          </w:tcPr>
          <w:p w:rsidR="009A3F04" w:rsidRPr="00D87A6A" w:rsidRDefault="009A3F04" w:rsidP="009A3F04">
            <w:pPr>
              <w:spacing w:after="0" w:line="240" w:lineRule="auto"/>
              <w:rPr>
                <w:rFonts w:ascii="Calibri" w:eastAsia="Times New Roman" w:hAnsi="Calibri" w:cs="Calibri"/>
                <w:color w:val="000000"/>
              </w:rPr>
            </w:pPr>
            <w:r w:rsidRPr="00D87A6A">
              <w:rPr>
                <w:rFonts w:ascii="Calibri" w:eastAsia="Times New Roman" w:hAnsi="Calibri" w:cs="Calibri"/>
                <w:color w:val="000000"/>
              </w:rPr>
              <w:t>Raclette avec manche en bois, raclette pour sérigraphie à tête plate résistant à l'usure en caoutchouc pour l'encre à l'huile</w:t>
            </w:r>
          </w:p>
        </w:tc>
        <w:tc>
          <w:tcPr>
            <w:tcW w:w="3686" w:type="dxa"/>
            <w:shd w:val="clear" w:color="auto" w:fill="auto"/>
            <w:vAlign w:val="center"/>
            <w:hideMark/>
          </w:tcPr>
          <w:p w:rsidR="009A3F04" w:rsidRPr="00D87A6A" w:rsidRDefault="009A3F04" w:rsidP="009A3F04">
            <w:pPr>
              <w:spacing w:after="0" w:line="240" w:lineRule="auto"/>
              <w:jc w:val="center"/>
              <w:rPr>
                <w:rFonts w:ascii="Calibri" w:eastAsia="Times New Roman" w:hAnsi="Calibri" w:cs="Calibri"/>
                <w:color w:val="000000"/>
              </w:rPr>
            </w:pPr>
            <w:r w:rsidRPr="00D87A6A">
              <w:rPr>
                <w:rFonts w:ascii="Calibri" w:eastAsia="Times New Roman" w:hAnsi="Calibri" w:cs="Calibri"/>
                <w:color w:val="000000"/>
              </w:rPr>
              <w:t>largeur : 16cm</w:t>
            </w:r>
          </w:p>
        </w:tc>
      </w:tr>
      <w:tr w:rsidR="009A3F04" w:rsidRPr="006E6CFB" w:rsidTr="00D87A6A">
        <w:trPr>
          <w:trHeight w:val="315"/>
        </w:trPr>
        <w:tc>
          <w:tcPr>
            <w:tcW w:w="983" w:type="dxa"/>
            <w:shd w:val="clear" w:color="auto" w:fill="auto"/>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34</w:t>
            </w:r>
          </w:p>
        </w:tc>
        <w:tc>
          <w:tcPr>
            <w:tcW w:w="1418" w:type="dxa"/>
            <w:shd w:val="clear" w:color="auto" w:fill="auto"/>
            <w:vAlign w:val="center"/>
          </w:tcPr>
          <w:p w:rsidR="009A3F04" w:rsidRPr="00D87A6A" w:rsidRDefault="009A3F04" w:rsidP="009A3F04">
            <w:pPr>
              <w:spacing w:after="0" w:line="240" w:lineRule="auto"/>
              <w:rPr>
                <w:rFonts w:ascii="Calibri" w:eastAsia="Times New Roman" w:hAnsi="Calibri" w:cs="Calibri"/>
                <w:color w:val="000000"/>
              </w:rPr>
            </w:pPr>
            <w:r w:rsidRPr="00D87A6A">
              <w:rPr>
                <w:rFonts w:ascii="Calibri" w:eastAsia="Times New Roman" w:hAnsi="Calibri" w:cs="Calibri"/>
                <w:color w:val="000000"/>
              </w:rPr>
              <w:t>2</w:t>
            </w:r>
          </w:p>
        </w:tc>
        <w:tc>
          <w:tcPr>
            <w:tcW w:w="3826" w:type="dxa"/>
            <w:shd w:val="clear" w:color="auto" w:fill="auto"/>
            <w:vAlign w:val="center"/>
            <w:hideMark/>
          </w:tcPr>
          <w:p w:rsidR="009A3F04" w:rsidRPr="00D87A6A" w:rsidRDefault="009A3F04" w:rsidP="009A3F04">
            <w:pPr>
              <w:spacing w:after="0" w:line="240" w:lineRule="auto"/>
              <w:rPr>
                <w:rFonts w:ascii="Calibri" w:eastAsia="Times New Roman" w:hAnsi="Calibri" w:cs="Calibri"/>
                <w:color w:val="000000"/>
              </w:rPr>
            </w:pPr>
            <w:r w:rsidRPr="00D87A6A">
              <w:rPr>
                <w:rFonts w:ascii="Calibri" w:eastAsia="Times New Roman" w:hAnsi="Calibri" w:cs="Calibri"/>
                <w:color w:val="000000"/>
              </w:rPr>
              <w:t>Raclette creuse d'enduction pour sérigraphie</w:t>
            </w:r>
          </w:p>
        </w:tc>
        <w:tc>
          <w:tcPr>
            <w:tcW w:w="3686" w:type="dxa"/>
            <w:shd w:val="clear" w:color="auto" w:fill="auto"/>
            <w:vAlign w:val="center"/>
            <w:hideMark/>
          </w:tcPr>
          <w:p w:rsidR="009A3F04" w:rsidRPr="00D87A6A" w:rsidRDefault="009A3F04" w:rsidP="009A3F04">
            <w:pPr>
              <w:spacing w:after="0" w:line="240" w:lineRule="auto"/>
              <w:rPr>
                <w:rFonts w:ascii="Calibri" w:eastAsia="Times New Roman" w:hAnsi="Calibri" w:cs="Calibri"/>
              </w:rPr>
            </w:pPr>
          </w:p>
        </w:tc>
      </w:tr>
      <w:tr w:rsidR="009A3F04" w:rsidRPr="006E6CFB" w:rsidTr="00D87A6A">
        <w:trPr>
          <w:trHeight w:val="43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35</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200</w:t>
            </w:r>
          </w:p>
        </w:tc>
        <w:tc>
          <w:tcPr>
            <w:tcW w:w="3826" w:type="dxa"/>
            <w:vMerge w:val="restart"/>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Plaques pour les circuits imprimés  non PRESENSIBILISEE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Simple face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36</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100</w:t>
            </w: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Double face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37</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100</w:t>
            </w:r>
          </w:p>
        </w:tc>
        <w:tc>
          <w:tcPr>
            <w:tcW w:w="3826" w:type="dxa"/>
            <w:vMerge w:val="restart"/>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Plaques pour les circuits imprimés  PRESENSIBILISEE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Simple face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38</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50</w:t>
            </w: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Double face</w:t>
            </w:r>
          </w:p>
        </w:tc>
      </w:tr>
      <w:tr w:rsidR="009A3F04" w:rsidRPr="006E6CFB" w:rsidTr="004935F5">
        <w:trPr>
          <w:trHeight w:val="315"/>
        </w:trPr>
        <w:tc>
          <w:tcPr>
            <w:tcW w:w="9913" w:type="dxa"/>
            <w:gridSpan w:val="4"/>
            <w:shd w:val="clear" w:color="auto" w:fill="D9D9D9" w:themeFill="background1" w:themeFillShade="D9"/>
          </w:tcPr>
          <w:p w:rsidR="009A3F04" w:rsidRPr="004935F5" w:rsidRDefault="009A3F04" w:rsidP="009A3F04">
            <w:pPr>
              <w:spacing w:after="0" w:line="240" w:lineRule="auto"/>
              <w:rPr>
                <w:rFonts w:ascii="Calibri" w:eastAsia="Times New Roman" w:hAnsi="Calibri" w:cs="Calibri"/>
              </w:rPr>
            </w:pPr>
            <w:r w:rsidRPr="004935F5">
              <w:rPr>
                <w:rFonts w:ascii="Calibri" w:eastAsia="Times New Roman" w:hAnsi="Calibri" w:cs="Calibri"/>
                <w:b/>
                <w:bCs/>
              </w:rPr>
              <w:t>Protections</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Gants de protection anti-coupure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Niveau (ou </w:t>
            </w:r>
            <w:r w:rsidRPr="006E6CFB">
              <w:rPr>
                <w:rFonts w:ascii="Segoe UI" w:eastAsia="Times New Roman" w:hAnsi="Segoe UI" w:cs="Segoe UI"/>
                <w:color w:val="282828"/>
              </w:rPr>
              <w:t>catégorie)</w:t>
            </w:r>
            <w:r w:rsidRPr="006E6CFB">
              <w:rPr>
                <w:rFonts w:ascii="Calibri" w:eastAsia="Times New Roman" w:hAnsi="Calibri" w:cs="Calibri"/>
                <w:color w:val="000000"/>
              </w:rPr>
              <w:t xml:space="preserve"> 5</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40</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2</w:t>
            </w:r>
            <w:r w:rsidRPr="006E6CFB">
              <w:rPr>
                <w:rFonts w:ascii="Calibri" w:eastAsia="Times New Roman" w:hAnsi="Calibri" w:cs="Calibri"/>
                <w:color w:val="000000"/>
              </w:rPr>
              <w:t>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Lunettes de protection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Transparente</w:t>
            </w:r>
          </w:p>
        </w:tc>
      </w:tr>
      <w:tr w:rsidR="009A3F04" w:rsidRPr="006E6CFB" w:rsidTr="00D87A6A">
        <w:trPr>
          <w:trHeight w:val="315"/>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41</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Lunettes de protection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Laser rouge</w:t>
            </w:r>
          </w:p>
        </w:tc>
      </w:tr>
      <w:tr w:rsidR="009A3F04" w:rsidRPr="006E6CFB" w:rsidTr="00D87A6A">
        <w:trPr>
          <w:trHeight w:val="300"/>
        </w:trPr>
        <w:tc>
          <w:tcPr>
            <w:tcW w:w="983" w:type="dxa"/>
          </w:tcPr>
          <w:p w:rsidR="009A3F04" w:rsidRPr="004935F5" w:rsidRDefault="009A3F04" w:rsidP="009A3F04">
            <w:pPr>
              <w:spacing w:after="0" w:line="240" w:lineRule="auto"/>
              <w:rPr>
                <w:rFonts w:ascii="Calibri" w:eastAsia="Times New Roman" w:hAnsi="Calibri" w:cs="Calibri"/>
                <w:color w:val="000000"/>
              </w:rPr>
            </w:pPr>
            <w:r>
              <w:rPr>
                <w:rFonts w:ascii="Calibri" w:eastAsia="Times New Roman" w:hAnsi="Calibri" w:cs="Calibri"/>
                <w:color w:val="000000"/>
              </w:rPr>
              <w:t>42</w:t>
            </w:r>
          </w:p>
        </w:tc>
        <w:tc>
          <w:tcPr>
            <w:tcW w:w="1418" w:type="dxa"/>
            <w:vAlign w:val="center"/>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Casque anti-bruit</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27 dB min</w:t>
            </w:r>
          </w:p>
        </w:tc>
      </w:tr>
      <w:tr w:rsidR="009A3F04" w:rsidRPr="006E6CFB" w:rsidTr="004935F5">
        <w:trPr>
          <w:trHeight w:val="300"/>
        </w:trPr>
        <w:tc>
          <w:tcPr>
            <w:tcW w:w="9913" w:type="dxa"/>
            <w:gridSpan w:val="4"/>
            <w:shd w:val="clear" w:color="auto" w:fill="D9D9D9" w:themeFill="background1" w:themeFillShade="D9"/>
          </w:tcPr>
          <w:p w:rsidR="009A3F04" w:rsidRPr="004935F5" w:rsidRDefault="009A3F04" w:rsidP="009A3F04">
            <w:pPr>
              <w:spacing w:after="0" w:line="240" w:lineRule="auto"/>
              <w:rPr>
                <w:rFonts w:ascii="Calibri" w:eastAsia="Times New Roman" w:hAnsi="Calibri" w:cs="Calibri"/>
              </w:rPr>
            </w:pPr>
            <w:r w:rsidRPr="004935F5">
              <w:rPr>
                <w:rFonts w:ascii="Calibri" w:eastAsia="Times New Roman" w:hAnsi="Calibri" w:cs="Calibri"/>
                <w:b/>
                <w:bCs/>
              </w:rPr>
              <w:t>Appareillages – Mesures – Alimentation</w:t>
            </w:r>
          </w:p>
        </w:tc>
      </w:tr>
      <w:tr w:rsidR="009A3F04" w:rsidRPr="006E6CFB" w:rsidTr="009976DC">
        <w:trPr>
          <w:trHeight w:val="300"/>
        </w:trPr>
        <w:tc>
          <w:tcPr>
            <w:tcW w:w="983" w:type="dxa"/>
            <w:vMerge w:val="restart"/>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1418" w:type="dxa"/>
            <w:vMerge w:val="restart"/>
            <w:vAlign w:val="center"/>
          </w:tcPr>
          <w:p w:rsidR="009A3F04" w:rsidRPr="006E6CFB"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826" w:type="dxa"/>
            <w:vMerge w:val="restart"/>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Tablette Numérique Oscilloscope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Bande passante : 100 MHz </w:t>
            </w:r>
          </w:p>
        </w:tc>
      </w:tr>
      <w:tr w:rsidR="009A3F04" w:rsidRPr="006E6CFB" w:rsidTr="00D87A6A">
        <w:trPr>
          <w:trHeight w:val="30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Canal d'entrée: 4 Voies</w:t>
            </w:r>
          </w:p>
        </w:tc>
      </w:tr>
      <w:tr w:rsidR="009A3F04" w:rsidRPr="006E6CFB" w:rsidTr="00D87A6A">
        <w:trPr>
          <w:trHeight w:val="60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Taux d'échantillonnage: 1GSa / S </w:t>
            </w:r>
          </w:p>
        </w:tc>
      </w:tr>
      <w:tr w:rsidR="009A3F04" w:rsidRPr="006E6CFB" w:rsidTr="00D87A6A">
        <w:trPr>
          <w:trHeight w:val="60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Profondeur de la mémoire: 28Mpts</w:t>
            </w:r>
          </w:p>
        </w:tc>
      </w:tr>
      <w:tr w:rsidR="009A3F04" w:rsidRPr="006E6CFB" w:rsidTr="00D87A6A">
        <w:trPr>
          <w:trHeight w:val="465"/>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Taux de capture maximal: 80 000 wfm / s </w:t>
            </w:r>
          </w:p>
        </w:tc>
      </w:tr>
      <w:tr w:rsidR="009A3F04" w:rsidRPr="006E6CFB" w:rsidTr="00D87A6A">
        <w:trPr>
          <w:trHeight w:val="36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Limitation de bande passante: 20 MHz, passe-haut, passe-bas </w:t>
            </w:r>
          </w:p>
        </w:tc>
      </w:tr>
      <w:tr w:rsidR="009A3F04" w:rsidRPr="006E6CFB" w:rsidTr="00D87A6A">
        <w:trPr>
          <w:trHeight w:val="30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Interface: Wifi, LAN, HDMI, hôte USB, périphérique USB, GND, alimentation CC, sortie de déclenchement </w:t>
            </w:r>
          </w:p>
        </w:tc>
      </w:tr>
      <w:tr w:rsidR="009A3F04" w:rsidRPr="006E6CFB" w:rsidTr="00D87A6A">
        <w:trPr>
          <w:trHeight w:val="30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   • Écran: 8 pouces TFT LCD 800 Résolution d'affichage * 600 pixels </w:t>
            </w:r>
            <w:r w:rsidRPr="006E6CFB">
              <w:rPr>
                <w:rFonts w:ascii="MS Gothic" w:eastAsia="MS Gothic" w:hAnsi="MS Gothic" w:cs="Calibri"/>
                <w:color w:val="000000"/>
              </w:rPr>
              <w:t>，</w:t>
            </w:r>
            <w:r w:rsidRPr="006E6CFB">
              <w:rPr>
                <w:rFonts w:ascii="Calibri" w:eastAsia="Times New Roman" w:hAnsi="Calibri" w:cs="Calibri"/>
                <w:color w:val="000000"/>
              </w:rPr>
              <w:t xml:space="preserve"> Plage d'affichage 14 * 10 </w:t>
            </w:r>
          </w:p>
        </w:tc>
      </w:tr>
      <w:tr w:rsidR="009A3F04" w:rsidRPr="006E6CFB" w:rsidTr="00D87A6A">
        <w:trPr>
          <w:trHeight w:val="270"/>
        </w:trPr>
        <w:tc>
          <w:tcPr>
            <w:tcW w:w="983" w:type="dxa"/>
            <w:vMerge/>
          </w:tcPr>
          <w:p w:rsidR="009A3F04" w:rsidRPr="006E6CFB" w:rsidRDefault="009A3F04" w:rsidP="009A3F04">
            <w:pPr>
              <w:spacing w:after="0" w:line="240" w:lineRule="auto"/>
              <w:rPr>
                <w:rFonts w:ascii="Calibri" w:eastAsia="Times New Roman" w:hAnsi="Calibri" w:cs="Calibri"/>
                <w:color w:val="000000"/>
              </w:rPr>
            </w:pPr>
          </w:p>
        </w:tc>
        <w:tc>
          <w:tcPr>
            <w:tcW w:w="1418" w:type="dxa"/>
            <w:vMerge/>
            <w:vAlign w:val="center"/>
          </w:tcPr>
          <w:p w:rsidR="009A3F04" w:rsidRPr="006E6CFB" w:rsidRDefault="009A3F04" w:rsidP="009A3F04">
            <w:pPr>
              <w:spacing w:after="0" w:line="240" w:lineRule="auto"/>
              <w:rPr>
                <w:rFonts w:ascii="Calibri" w:eastAsia="Times New Roman" w:hAnsi="Calibri" w:cs="Calibri"/>
                <w:color w:val="000000"/>
              </w:rPr>
            </w:pPr>
          </w:p>
        </w:tc>
        <w:tc>
          <w:tcPr>
            <w:tcW w:w="3826" w:type="dxa"/>
            <w:vMerge/>
            <w:vAlign w:val="center"/>
            <w:hideMark/>
          </w:tcPr>
          <w:p w:rsidR="009A3F04" w:rsidRPr="006E6CFB" w:rsidRDefault="009A3F04" w:rsidP="009A3F04">
            <w:pPr>
              <w:spacing w:after="0" w:line="240" w:lineRule="auto"/>
              <w:rPr>
                <w:rFonts w:ascii="Calibri" w:eastAsia="Times New Roman" w:hAnsi="Calibri" w:cs="Calibri"/>
                <w:color w:val="000000"/>
              </w:rPr>
            </w:pPr>
          </w:p>
        </w:tc>
        <w:tc>
          <w:tcPr>
            <w:tcW w:w="3686" w:type="dxa"/>
            <w:vAlign w:val="center"/>
            <w:hideMark/>
          </w:tcPr>
          <w:p w:rsidR="009A3F04"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 Dimension: 250 * 210 * 55mm </w:t>
            </w:r>
          </w:p>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Batterie: Batterie Li-ion 8 000 mAh</w:t>
            </w:r>
          </w:p>
        </w:tc>
      </w:tr>
      <w:tr w:rsidR="009A3F04" w:rsidRPr="006E6CFB" w:rsidTr="009976DC">
        <w:trPr>
          <w:trHeight w:val="1611"/>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44</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Multimètre</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w:t>
            </w:r>
          </w:p>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TRMS, fréquence, capacité, continuité, diode, résistance, Tension continue, Tension alternative, courant DC, Courant alternatif (choix du calibre : Automatique)</w:t>
            </w:r>
          </w:p>
        </w:tc>
      </w:tr>
      <w:tr w:rsidR="009A3F04" w:rsidRPr="006E6CFB" w:rsidTr="009976DC">
        <w:trPr>
          <w:trHeight w:val="3603"/>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45</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GBF</w:t>
            </w:r>
          </w:p>
        </w:tc>
        <w:tc>
          <w:tcPr>
            <w:tcW w:w="3686" w:type="dxa"/>
            <w:vAlign w:val="center"/>
            <w:hideMark/>
          </w:tcPr>
          <w:p w:rsidR="009A3F04"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Affichage numérique couleurs, deux canaux, 6 formes d'ondes standard (sinus, carré, triangle, DC, etc.), 5 types de modulation (AM, FM, PM, PWM, FSK), Éditeur de formes d'ondes intégré, peut être stocké sur un support de données USB, 26 formes d'ondes arbitraires (hamming, gaussien, trapèze, Tan etc.), Plage de fréquence : 1 μHz - 25 MHz</w:t>
            </w:r>
          </w:p>
          <w:p w:rsidR="009A3F04" w:rsidRPr="006E6CFB" w:rsidRDefault="009A3F04" w:rsidP="009A3F04">
            <w:pPr>
              <w:spacing w:after="0" w:line="240" w:lineRule="auto"/>
              <w:ind w:left="-1785" w:firstLine="1785"/>
              <w:rPr>
                <w:rFonts w:ascii="Calibri" w:eastAsia="Times New Roman" w:hAnsi="Calibri" w:cs="Calibri"/>
                <w:color w:val="000000"/>
              </w:rPr>
            </w:pPr>
            <w:r w:rsidRPr="006E6CFB">
              <w:rPr>
                <w:rFonts w:ascii="Calibri" w:eastAsia="Times New Roman" w:hAnsi="Calibri" w:cs="Calibri"/>
                <w:color w:val="000000"/>
              </w:rPr>
              <w:t>Plage d'amplitude : 1 mVcàc … 20 Vcà</w:t>
            </w:r>
          </w:p>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Interface PC : hôte USB, périphérique USB, port RS-232</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46</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Alimentations stabilisées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 tensions variables : 30V 3A, tension fixe 5V</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sidRPr="006E6CFB">
              <w:rPr>
                <w:rFonts w:ascii="Calibri" w:eastAsia="Times New Roman" w:hAnsi="Calibri" w:cs="Calibri"/>
                <w:color w:val="000000"/>
              </w:rPr>
              <w:t>5</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Équerre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Métallique, inox, 30cm</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sidRPr="006E6CFB">
              <w:rPr>
                <w:rFonts w:ascii="Calibri" w:eastAsia="Times New Roman" w:hAnsi="Calibri" w:cs="Calibri"/>
                <w:color w:val="000000"/>
              </w:rPr>
              <w:t>5</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Règle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Métallique, inox, 0.5 m</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sidRPr="006E6CFB">
              <w:rPr>
                <w:rFonts w:ascii="Calibri" w:eastAsia="Times New Roman" w:hAnsi="Calibri" w:cs="Calibri"/>
                <w:color w:val="000000"/>
              </w:rPr>
              <w:t>5</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Pieds à coulisse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Métallique, avec affichage numérique</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418" w:type="dxa"/>
            <w:vAlign w:val="center"/>
          </w:tcPr>
          <w:p w:rsidR="009A3F04" w:rsidRPr="00AA210A"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 xml:space="preserve">Plaque à essai </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2390 Points</w:t>
            </w:r>
          </w:p>
        </w:tc>
      </w:tr>
      <w:tr w:rsidR="009A3F04" w:rsidRPr="006E6CFB" w:rsidTr="009976DC">
        <w:trPr>
          <w:trHeight w:val="315"/>
        </w:trPr>
        <w:tc>
          <w:tcPr>
            <w:tcW w:w="983" w:type="dxa"/>
            <w:vAlign w:val="center"/>
          </w:tcPr>
          <w:p w:rsidR="009A3F04" w:rsidRPr="004935F5" w:rsidRDefault="009A3F04" w:rsidP="009A3F04">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c>
          <w:tcPr>
            <w:tcW w:w="1418" w:type="dxa"/>
            <w:vAlign w:val="center"/>
          </w:tcPr>
          <w:p w:rsidR="009A3F04" w:rsidRPr="006E6CFB" w:rsidRDefault="009A3F04" w:rsidP="009A3F04">
            <w:pPr>
              <w:spacing w:after="0" w:line="240" w:lineRule="auto"/>
              <w:jc w:val="center"/>
              <w:rPr>
                <w:rFonts w:ascii="Calibri" w:eastAsia="Times New Roman" w:hAnsi="Calibri" w:cs="Calibri"/>
                <w:color w:val="000000"/>
              </w:rPr>
            </w:pPr>
            <w:r w:rsidRPr="006E6CFB">
              <w:rPr>
                <w:rFonts w:ascii="Calibri" w:eastAsia="Times New Roman" w:hAnsi="Calibri" w:cs="Calibri"/>
                <w:color w:val="000000"/>
              </w:rPr>
              <w:t>10</w:t>
            </w:r>
          </w:p>
        </w:tc>
        <w:tc>
          <w:tcPr>
            <w:tcW w:w="382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Chargeurs électriques</w:t>
            </w:r>
          </w:p>
        </w:tc>
        <w:tc>
          <w:tcPr>
            <w:tcW w:w="3686" w:type="dxa"/>
            <w:vAlign w:val="center"/>
            <w:hideMark/>
          </w:tcPr>
          <w:p w:rsidR="009A3F04" w:rsidRPr="006E6CFB" w:rsidRDefault="009A3F04" w:rsidP="009A3F04">
            <w:pPr>
              <w:spacing w:after="0" w:line="240" w:lineRule="auto"/>
              <w:rPr>
                <w:rFonts w:ascii="Calibri" w:eastAsia="Times New Roman" w:hAnsi="Calibri" w:cs="Calibri"/>
                <w:color w:val="000000"/>
              </w:rPr>
            </w:pPr>
            <w:r w:rsidRPr="006E6CFB">
              <w:rPr>
                <w:rFonts w:ascii="Calibri" w:eastAsia="Times New Roman" w:hAnsi="Calibri" w:cs="Calibri"/>
                <w:color w:val="000000"/>
              </w:rPr>
              <w:t>5V, 12 V - 1A</w:t>
            </w:r>
          </w:p>
        </w:tc>
      </w:tr>
    </w:tbl>
    <w:p w:rsidR="006A23DC" w:rsidRDefault="006A23DC" w:rsidP="006A23DC">
      <w:pPr>
        <w:rPr>
          <w:szCs w:val="24"/>
        </w:rPr>
      </w:pPr>
    </w:p>
    <w:p w:rsidR="002B53A0" w:rsidRDefault="002B53A0" w:rsidP="006A23DC"/>
    <w:p w:rsidR="006A23DC" w:rsidRDefault="006A23DC" w:rsidP="006A23DC"/>
    <w:p w:rsidR="006A23DC" w:rsidRDefault="006A23DC" w:rsidP="006A23DC"/>
    <w:p w:rsidR="006A23DC" w:rsidRDefault="006A23DC" w:rsidP="006A23DC"/>
    <w:p w:rsidR="00A35B38" w:rsidRDefault="00A35B38" w:rsidP="00A35B38">
      <w:pPr>
        <w:tabs>
          <w:tab w:val="left" w:pos="2940"/>
        </w:tabs>
      </w:pPr>
    </w:p>
    <w:p w:rsidR="00A35B38" w:rsidRPr="00BC7187" w:rsidRDefault="00A35B38" w:rsidP="00A35B38"/>
    <w:p w:rsidR="009A3F04" w:rsidRDefault="009A3F04">
      <w:r>
        <w:br w:type="page"/>
      </w:r>
    </w:p>
    <w:p w:rsidR="00A776EC" w:rsidRDefault="00A776EC"/>
    <w:p w:rsidR="00A776EC" w:rsidRDefault="00A776EC"/>
    <w:p w:rsidR="00A776EC" w:rsidRDefault="00A776EC"/>
    <w:p w:rsidR="00A776EC" w:rsidRDefault="00A776EC"/>
    <w:p w:rsidR="00943D7A" w:rsidRDefault="00943D7A"/>
    <w:p w:rsidR="00943D7A" w:rsidRDefault="00943D7A"/>
    <w:p w:rsidR="00943D7A" w:rsidRDefault="00943D7A"/>
    <w:p w:rsidR="00A776EC" w:rsidRDefault="00A776EC"/>
    <w:p w:rsidR="00A776EC" w:rsidRDefault="00A776EC"/>
    <w:p w:rsidR="00A35B38" w:rsidRPr="00FF1943" w:rsidRDefault="00A35B38" w:rsidP="00A35B38">
      <w:pPr>
        <w:pStyle w:val="Titre1"/>
        <w:jc w:val="center"/>
        <w:rPr>
          <w:sz w:val="120"/>
          <w:szCs w:val="120"/>
        </w:rPr>
      </w:pPr>
      <w:r w:rsidRPr="00FF1943">
        <w:rPr>
          <w:sz w:val="120"/>
          <w:szCs w:val="120"/>
        </w:rPr>
        <w:t>ANNEXES</w:t>
      </w:r>
    </w:p>
    <w:p w:rsidR="00A35B38" w:rsidRDefault="00A35B38" w:rsidP="00A35B38"/>
    <w:p w:rsidR="00A35B38" w:rsidRDefault="00A35B38" w:rsidP="00A35B38"/>
    <w:p w:rsidR="00A35B38" w:rsidRDefault="00A35B38" w:rsidP="00A35B38"/>
    <w:p w:rsidR="00A35B38" w:rsidRDefault="00A35B38" w:rsidP="00A35B38"/>
    <w:p w:rsidR="00A35B38" w:rsidRDefault="00A35B38" w:rsidP="00A35B38"/>
    <w:p w:rsidR="000B73B9" w:rsidRDefault="000B73B9" w:rsidP="006A23DC">
      <w:pPr>
        <w:sectPr w:rsidR="000B73B9" w:rsidSect="000B73B9">
          <w:footerReference w:type="default" r:id="rId15"/>
          <w:pgSz w:w="11906" w:h="16838" w:code="9"/>
          <w:pgMar w:top="1134" w:right="1134" w:bottom="1134" w:left="1134" w:header="794" w:footer="851" w:gutter="0"/>
          <w:cols w:space="708"/>
          <w:bidi/>
          <w:rtlGutter/>
          <w:docGrid w:linePitch="360"/>
        </w:sectPr>
      </w:pPr>
    </w:p>
    <w:p w:rsidR="00955C8E" w:rsidRDefault="00955C8E" w:rsidP="009865AF">
      <w:pPr>
        <w:pStyle w:val="Paragraphedeliste"/>
        <w:ind w:left="1004"/>
        <w:rPr>
          <w:b/>
          <w:bCs/>
          <w:color w:val="4F81BD" w:themeColor="accent1"/>
          <w:sz w:val="32"/>
          <w:szCs w:val="32"/>
          <w:u w:val="single"/>
        </w:rPr>
      </w:pPr>
    </w:p>
    <w:p w:rsidR="00955C8E" w:rsidRDefault="00955C8E" w:rsidP="009865AF">
      <w:pPr>
        <w:pStyle w:val="Paragraphedeliste"/>
        <w:ind w:left="1004"/>
        <w:rPr>
          <w:b/>
          <w:bCs/>
          <w:color w:val="4F81BD" w:themeColor="accent1"/>
          <w:sz w:val="32"/>
          <w:szCs w:val="32"/>
          <w:u w:val="single"/>
        </w:rPr>
      </w:pPr>
    </w:p>
    <w:p w:rsidR="00770970" w:rsidRPr="00770970" w:rsidRDefault="00770970" w:rsidP="009865AF">
      <w:pPr>
        <w:pStyle w:val="Paragraphedeliste"/>
        <w:ind w:left="1004"/>
        <w:rPr>
          <w:b/>
          <w:bCs/>
          <w:color w:val="4F81BD" w:themeColor="accent1"/>
          <w:sz w:val="32"/>
          <w:szCs w:val="32"/>
        </w:rPr>
      </w:pPr>
      <w:r w:rsidRPr="0052211C">
        <w:rPr>
          <w:b/>
          <w:bCs/>
          <w:color w:val="4F81BD" w:themeColor="accent1"/>
          <w:sz w:val="32"/>
          <w:szCs w:val="32"/>
          <w:u w:val="single"/>
        </w:rPr>
        <w:t>A</w:t>
      </w:r>
      <w:r w:rsidRPr="00B15F5A">
        <w:rPr>
          <w:b/>
          <w:bCs/>
          <w:color w:val="4F81BD" w:themeColor="accent1"/>
          <w:sz w:val="32"/>
          <w:szCs w:val="32"/>
          <w:u w:val="single"/>
        </w:rPr>
        <w:t>nnexe n°</w:t>
      </w:r>
      <w:r w:rsidR="009865AF">
        <w:rPr>
          <w:b/>
          <w:bCs/>
          <w:color w:val="4F81BD" w:themeColor="accent1"/>
          <w:sz w:val="32"/>
          <w:szCs w:val="32"/>
          <w:u w:val="single"/>
        </w:rPr>
        <w:t>1</w:t>
      </w:r>
      <w:r w:rsidRPr="00B15F5A">
        <w:rPr>
          <w:b/>
          <w:bCs/>
          <w:color w:val="4F81BD" w:themeColor="accent1"/>
          <w:sz w:val="32"/>
          <w:szCs w:val="32"/>
        </w:rPr>
        <w:t>:Cahier des charges techniques d'une machine de découpe laser</w:t>
      </w:r>
    </w:p>
    <w:p w:rsidR="00770970" w:rsidRPr="0063770D" w:rsidRDefault="00770970" w:rsidP="00770970">
      <w:pPr>
        <w:jc w:val="both"/>
        <w:rPr>
          <w:rFonts w:ascii="Arial" w:hAnsi="Arial" w:cs="Arial"/>
          <w:color w:val="000000" w:themeColor="text1"/>
          <w:sz w:val="16"/>
          <w:szCs w:val="16"/>
          <w:u w:val="single"/>
        </w:rPr>
      </w:pPr>
    </w:p>
    <w:p w:rsidR="00770970" w:rsidRPr="00E63829" w:rsidRDefault="00770970" w:rsidP="00A35B38">
      <w:pPr>
        <w:pStyle w:val="Paragraphedeliste"/>
        <w:numPr>
          <w:ilvl w:val="0"/>
          <w:numId w:val="12"/>
        </w:numPr>
        <w:bidi w:val="0"/>
        <w:spacing w:after="160" w:line="259" w:lineRule="auto"/>
        <w:jc w:val="left"/>
        <w:rPr>
          <w:b/>
          <w:bCs/>
          <w:color w:val="000000" w:themeColor="text1"/>
          <w:sz w:val="28"/>
          <w:szCs w:val="28"/>
        </w:rPr>
      </w:pPr>
      <w:r w:rsidRPr="00E63829">
        <w:rPr>
          <w:b/>
          <w:bCs/>
          <w:color w:val="000000" w:themeColor="text1"/>
          <w:sz w:val="28"/>
          <w:szCs w:val="28"/>
        </w:rPr>
        <w:t>Objet de l’Appel d’offre :</w:t>
      </w:r>
    </w:p>
    <w:p w:rsidR="00770970" w:rsidRDefault="00770970" w:rsidP="00770970">
      <w:pPr>
        <w:spacing w:line="360" w:lineRule="auto"/>
        <w:jc w:val="both"/>
        <w:rPr>
          <w:rFonts w:ascii="Arial" w:hAnsi="Arial" w:cs="Arial"/>
          <w:color w:val="000000" w:themeColor="text1"/>
          <w:sz w:val="28"/>
          <w:szCs w:val="28"/>
        </w:rPr>
      </w:pPr>
      <w:r w:rsidRPr="00BA71C6">
        <w:rPr>
          <w:rFonts w:ascii="Times New Roman" w:hAnsi="Times New Roman" w:cs="Times New Roman"/>
          <w:color w:val="000000" w:themeColor="text1"/>
          <w:sz w:val="24"/>
          <w:szCs w:val="24"/>
        </w:rPr>
        <w:t>L’objet de cet appel d’offre est l’acquisition d’une machine de découpe laser</w:t>
      </w:r>
      <w:r>
        <w:rPr>
          <w:rFonts w:ascii="Times New Roman" w:hAnsi="Times New Roman" w:cs="Times New Roman"/>
          <w:color w:val="000000" w:themeColor="text1"/>
          <w:sz w:val="24"/>
          <w:szCs w:val="24"/>
        </w:rPr>
        <w:t xml:space="preserve"> et gravure multi matériaux</w:t>
      </w:r>
      <w:r w:rsidRPr="00BA71C6">
        <w:rPr>
          <w:rFonts w:ascii="Times New Roman" w:hAnsi="Times New Roman" w:cs="Times New Roman"/>
          <w:color w:val="000000" w:themeColor="text1"/>
          <w:sz w:val="24"/>
          <w:szCs w:val="24"/>
        </w:rPr>
        <w:t xml:space="preserve"> destinée à l’atelier de créativité FABLAB de l’ISET de Mahdia.</w:t>
      </w:r>
    </w:p>
    <w:p w:rsidR="00770970" w:rsidRPr="00E63829" w:rsidRDefault="00770970" w:rsidP="00A35B38">
      <w:pPr>
        <w:pStyle w:val="Paragraphedeliste"/>
        <w:numPr>
          <w:ilvl w:val="0"/>
          <w:numId w:val="12"/>
        </w:numPr>
        <w:bidi w:val="0"/>
        <w:spacing w:after="160" w:line="259" w:lineRule="auto"/>
        <w:jc w:val="left"/>
        <w:rPr>
          <w:b/>
          <w:bCs/>
          <w:color w:val="000000" w:themeColor="text1"/>
          <w:sz w:val="28"/>
          <w:szCs w:val="28"/>
        </w:rPr>
      </w:pPr>
      <w:r w:rsidRPr="00E63829">
        <w:rPr>
          <w:b/>
          <w:bCs/>
          <w:color w:val="000000" w:themeColor="text1"/>
          <w:sz w:val="28"/>
          <w:szCs w:val="28"/>
        </w:rPr>
        <w:t>Présentation des besoins :</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 matériel recherché est défini dans le descriptif technique qui suit. Il est destiné à être utilisé par un public diversifié : enseignants, étudiants, stagiaires et élèves. </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Si le fournisseur ne peut proposer exactement le matériel demandé, il fera une proposition équivalente, correspondant à son catalogue. Toutes les propositions approchantes seront analysées. Il veillera à signaler les différences entre l’article demandé et celui qui est proposé. </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réponse à l’appel d’offre devra comporter : </w:t>
      </w:r>
    </w:p>
    <w:p w:rsidR="00770970" w:rsidRPr="00FB49F5" w:rsidRDefault="00770970" w:rsidP="00770970">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Des photos réelles ou virtuelles en couleur ; </w:t>
      </w:r>
    </w:p>
    <w:p w:rsidR="00770970" w:rsidRPr="00FB49F5" w:rsidRDefault="00770970" w:rsidP="00770970">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Les spécifications techniques du matériel ; </w:t>
      </w:r>
    </w:p>
    <w:p w:rsidR="00770970" w:rsidRPr="00FB49F5" w:rsidRDefault="00770970" w:rsidP="00770970">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La liste et les caractéristiques des équipements et accessoires ;</w:t>
      </w:r>
    </w:p>
    <w:p w:rsidR="00770970" w:rsidRPr="00BA71C6" w:rsidRDefault="00770970" w:rsidP="00770970">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Des références industrielles ou scolaires locales. </w:t>
      </w:r>
    </w:p>
    <w:p w:rsidR="00770970" w:rsidRPr="005001ED" w:rsidRDefault="00770970" w:rsidP="00A35B38">
      <w:pPr>
        <w:pStyle w:val="Paragraphedeliste"/>
        <w:numPr>
          <w:ilvl w:val="0"/>
          <w:numId w:val="12"/>
        </w:numPr>
        <w:bidi w:val="0"/>
        <w:spacing w:after="160" w:line="259" w:lineRule="auto"/>
        <w:jc w:val="left"/>
        <w:rPr>
          <w:b/>
          <w:bCs/>
          <w:color w:val="000000" w:themeColor="text1"/>
          <w:sz w:val="28"/>
          <w:szCs w:val="28"/>
        </w:rPr>
      </w:pPr>
      <w:r w:rsidRPr="00E63829">
        <w:rPr>
          <w:b/>
          <w:bCs/>
          <w:color w:val="000000" w:themeColor="text1"/>
          <w:sz w:val="28"/>
          <w:szCs w:val="28"/>
        </w:rPr>
        <w:t>Conformité, sécurité :</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Tout le matériel livré sera conforme aux normes de sécurité en vigueur et devra respecter les exigences des directives Européennes </w:t>
      </w:r>
      <w:r w:rsidRPr="00FB49F5">
        <w:rPr>
          <w:rFonts w:ascii="Times New Roman" w:hAnsi="Times New Roman" w:cs="Times New Roman"/>
          <w:b/>
          <w:color w:val="000000" w:themeColor="text1"/>
        </w:rPr>
        <w:t>: NF EN 60825-1</w:t>
      </w:r>
    </w:p>
    <w:p w:rsidR="00770970" w:rsidRDefault="00770970" w:rsidP="00770970">
      <w:pPr>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Il comportera un certificat de conformité, et un marquage CE.</w:t>
      </w:r>
    </w:p>
    <w:p w:rsidR="00472122" w:rsidRPr="00472122" w:rsidRDefault="00472122" w:rsidP="00472122">
      <w:pPr>
        <w:pStyle w:val="Paragraphedeliste"/>
        <w:numPr>
          <w:ilvl w:val="0"/>
          <w:numId w:val="12"/>
        </w:numPr>
        <w:bidi w:val="0"/>
        <w:spacing w:after="160" w:line="256" w:lineRule="auto"/>
        <w:jc w:val="left"/>
        <w:rPr>
          <w:b/>
          <w:bCs/>
          <w:color w:val="000000" w:themeColor="text1"/>
          <w:sz w:val="28"/>
          <w:szCs w:val="28"/>
        </w:rPr>
      </w:pPr>
      <w:r w:rsidRPr="00472122">
        <w:rPr>
          <w:b/>
          <w:bCs/>
          <w:color w:val="000000" w:themeColor="text1"/>
          <w:sz w:val="28"/>
          <w:szCs w:val="28"/>
        </w:rPr>
        <w:t>Documentation :</w:t>
      </w:r>
    </w:p>
    <w:p w:rsidR="00770970" w:rsidRPr="00FB49F5" w:rsidRDefault="00770970" w:rsidP="00770970">
      <w:pPr>
        <w:pStyle w:val="Default"/>
        <w:spacing w:line="360" w:lineRule="auto"/>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machine sera accompagnée d’une documentation technique en langue française, imprimée en deux exemplaires, ainsi que d’une version numérique PDF. </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documentation fournie comprendra au minimum les consignes d'utilisation et d'entretien. </w:t>
      </w:r>
    </w:p>
    <w:p w:rsidR="00770970" w:rsidRDefault="00770970" w:rsidP="00770970">
      <w:pPr>
        <w:spacing w:line="360" w:lineRule="auto"/>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Les plans mécaniques et les schémas de câblage électr</w:t>
      </w:r>
      <w:r>
        <w:rPr>
          <w:rFonts w:ascii="Times New Roman" w:hAnsi="Times New Roman" w:cs="Times New Roman"/>
          <w:color w:val="000000" w:themeColor="text1"/>
          <w:sz w:val="24"/>
          <w:szCs w:val="24"/>
        </w:rPr>
        <w:t xml:space="preserve">ique permettant l'entretien des </w:t>
      </w:r>
      <w:r w:rsidRPr="00FB49F5">
        <w:rPr>
          <w:rFonts w:ascii="Times New Roman" w:hAnsi="Times New Roman" w:cs="Times New Roman"/>
          <w:color w:val="000000" w:themeColor="text1"/>
          <w:sz w:val="24"/>
          <w:szCs w:val="24"/>
        </w:rPr>
        <w:t>équipements seront également fournis.</w:t>
      </w:r>
    </w:p>
    <w:p w:rsidR="00A35B38" w:rsidRDefault="00A35B38" w:rsidP="00770970">
      <w:pPr>
        <w:spacing w:line="360" w:lineRule="auto"/>
        <w:jc w:val="both"/>
        <w:rPr>
          <w:rFonts w:ascii="Times New Roman" w:hAnsi="Times New Roman" w:cs="Times New Roman"/>
          <w:color w:val="000000" w:themeColor="text1"/>
          <w:sz w:val="24"/>
          <w:szCs w:val="24"/>
        </w:rPr>
      </w:pPr>
    </w:p>
    <w:p w:rsidR="00A35B38" w:rsidRDefault="00A35B38" w:rsidP="00770970">
      <w:pPr>
        <w:spacing w:line="360" w:lineRule="auto"/>
        <w:jc w:val="both"/>
        <w:rPr>
          <w:rFonts w:ascii="Times New Roman" w:hAnsi="Times New Roman" w:cs="Times New Roman"/>
          <w:color w:val="000000" w:themeColor="text1"/>
          <w:sz w:val="24"/>
          <w:szCs w:val="24"/>
        </w:rPr>
      </w:pPr>
    </w:p>
    <w:p w:rsidR="00415A73" w:rsidRPr="00FB49F5" w:rsidRDefault="00415A73" w:rsidP="00770970">
      <w:pPr>
        <w:spacing w:line="360" w:lineRule="auto"/>
        <w:jc w:val="both"/>
        <w:rPr>
          <w:rFonts w:ascii="Times New Roman" w:hAnsi="Times New Roman" w:cs="Times New Roman"/>
          <w:color w:val="000000" w:themeColor="text1"/>
          <w:sz w:val="24"/>
          <w:szCs w:val="24"/>
        </w:rPr>
      </w:pPr>
    </w:p>
    <w:p w:rsidR="00770970" w:rsidRPr="00D40A5A" w:rsidRDefault="00770970" w:rsidP="00D40A5A">
      <w:pPr>
        <w:pStyle w:val="Paragraphedeliste"/>
        <w:numPr>
          <w:ilvl w:val="0"/>
          <w:numId w:val="12"/>
        </w:numPr>
        <w:bidi w:val="0"/>
        <w:spacing w:after="160" w:line="259" w:lineRule="auto"/>
        <w:jc w:val="left"/>
        <w:rPr>
          <w:b/>
          <w:bCs/>
          <w:color w:val="000000" w:themeColor="text1"/>
          <w:sz w:val="24"/>
          <w:szCs w:val="24"/>
        </w:rPr>
      </w:pPr>
      <w:r w:rsidRPr="00D40A5A">
        <w:rPr>
          <w:b/>
          <w:bCs/>
          <w:color w:val="000000" w:themeColor="text1"/>
          <w:sz w:val="28"/>
          <w:szCs w:val="28"/>
        </w:rPr>
        <w:t>Livraison, montage, mise en service et garantie</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 transport, le déchargement, l’installation et l’évacuation des emballages seront assurés par le </w:t>
      </w:r>
      <w:r>
        <w:rPr>
          <w:rFonts w:ascii="Times New Roman" w:hAnsi="Times New Roman" w:cs="Times New Roman"/>
          <w:color w:val="000000" w:themeColor="text1"/>
        </w:rPr>
        <w:t>fournisseur sur le site de l’établissement.</w:t>
      </w:r>
    </w:p>
    <w:p w:rsidR="00770970" w:rsidRPr="00FB49F5" w:rsidRDefault="00770970" w:rsidP="00770970">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Le fournisseur veillera à sa capacité à livrer et installer le matériel dans le lieu prévu à cet effet dans l’atelier</w:t>
      </w:r>
      <w:r>
        <w:rPr>
          <w:rFonts w:ascii="Times New Roman" w:hAnsi="Times New Roman" w:cs="Times New Roman"/>
          <w:color w:val="000000" w:themeColor="text1"/>
        </w:rPr>
        <w:t xml:space="preserve"> FABLAB</w:t>
      </w:r>
      <w:r w:rsidRPr="00FB49F5">
        <w:rPr>
          <w:rFonts w:ascii="Times New Roman" w:hAnsi="Times New Roman" w:cs="Times New Roman"/>
          <w:color w:val="000000" w:themeColor="text1"/>
        </w:rPr>
        <w:t xml:space="preserve">. </w:t>
      </w:r>
    </w:p>
    <w:p w:rsidR="00955C8E" w:rsidRDefault="00770970" w:rsidP="00770970">
      <w:pPr>
        <w:spacing w:line="360" w:lineRule="auto"/>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La mise en service sera assurée par le fournisseur, après que les travaux de raccordement de la machine auront été effectués par l’établissement.</w:t>
      </w:r>
      <w:r w:rsidR="00955C8E">
        <w:rPr>
          <w:rFonts w:ascii="Times New Roman" w:hAnsi="Times New Roman" w:cs="Times New Roman"/>
          <w:color w:val="000000" w:themeColor="text1"/>
          <w:sz w:val="24"/>
          <w:szCs w:val="24"/>
        </w:rPr>
        <w:t xml:space="preserve"> </w:t>
      </w:r>
    </w:p>
    <w:p w:rsidR="00770970" w:rsidRPr="00BA71C6" w:rsidRDefault="00770970" w:rsidP="00770970">
      <w:pPr>
        <w:spacing w:line="360" w:lineRule="auto"/>
        <w:jc w:val="both"/>
        <w:rPr>
          <w:rFonts w:ascii="Times New Roman" w:hAnsi="Times New Roman" w:cs="Times New Roman"/>
          <w:color w:val="000000" w:themeColor="text1"/>
          <w:sz w:val="24"/>
          <w:szCs w:val="24"/>
        </w:rPr>
      </w:pPr>
      <w:r w:rsidRPr="00BA71C6">
        <w:rPr>
          <w:rFonts w:ascii="Times New Roman" w:hAnsi="Times New Roman" w:cs="Times New Roman"/>
          <w:color w:val="000000" w:themeColor="text1"/>
          <w:sz w:val="24"/>
          <w:szCs w:val="24"/>
        </w:rPr>
        <w:t xml:space="preserve">Contrôles fonctionnels, mise en service, essais de fonctionnement et réglages sont compris dans le prix. </w:t>
      </w:r>
    </w:p>
    <w:p w:rsidR="00770970" w:rsidRPr="00BA71C6" w:rsidRDefault="00770970" w:rsidP="00770970">
      <w:pPr>
        <w:pStyle w:val="Default"/>
        <w:spacing w:line="360" w:lineRule="auto"/>
        <w:rPr>
          <w:rFonts w:ascii="Times New Roman" w:hAnsi="Times New Roman" w:cs="Times New Roman"/>
          <w:color w:val="000000" w:themeColor="text1"/>
        </w:rPr>
      </w:pPr>
      <w:r w:rsidRPr="00BA71C6">
        <w:rPr>
          <w:rFonts w:ascii="Times New Roman" w:hAnsi="Times New Roman" w:cs="Times New Roman"/>
          <w:color w:val="000000" w:themeColor="text1"/>
        </w:rPr>
        <w:t xml:space="preserve">Le fournisseur proposera des conditions de garantie, pour une durée de deux ans minimum. </w:t>
      </w:r>
    </w:p>
    <w:p w:rsidR="00770970" w:rsidRDefault="00770970" w:rsidP="00770970">
      <w:pPr>
        <w:spacing w:line="360" w:lineRule="auto"/>
        <w:jc w:val="both"/>
        <w:rPr>
          <w:rFonts w:ascii="Times New Roman" w:hAnsi="Times New Roman" w:cs="Times New Roman"/>
          <w:color w:val="000000" w:themeColor="text1"/>
          <w:sz w:val="24"/>
          <w:szCs w:val="24"/>
        </w:rPr>
      </w:pPr>
      <w:r w:rsidRPr="00BA71C6">
        <w:rPr>
          <w:rFonts w:ascii="Times New Roman" w:hAnsi="Times New Roman" w:cs="Times New Roman"/>
          <w:color w:val="000000" w:themeColor="text1"/>
          <w:sz w:val="24"/>
          <w:szCs w:val="24"/>
        </w:rPr>
        <w:t>Une formation des utilisateurs, d’une durée minimale de un jour, sera assurée sur le site par le constructeur.</w:t>
      </w:r>
    </w:p>
    <w:p w:rsidR="00770970" w:rsidRPr="00E63829" w:rsidRDefault="00770970" w:rsidP="00D40A5A">
      <w:pPr>
        <w:pStyle w:val="Paragraphedeliste"/>
        <w:numPr>
          <w:ilvl w:val="0"/>
          <w:numId w:val="12"/>
        </w:numPr>
        <w:bidi w:val="0"/>
        <w:spacing w:after="160" w:line="259" w:lineRule="auto"/>
        <w:jc w:val="left"/>
        <w:rPr>
          <w:b/>
          <w:bCs/>
          <w:color w:val="000000" w:themeColor="text1"/>
        </w:rPr>
      </w:pPr>
      <w:r w:rsidRPr="00E63829">
        <w:rPr>
          <w:b/>
          <w:bCs/>
          <w:color w:val="000000" w:themeColor="text1"/>
          <w:sz w:val="28"/>
          <w:szCs w:val="28"/>
        </w:rPr>
        <w:t>Descriptif technique</w:t>
      </w:r>
    </w:p>
    <w:p w:rsidR="00770970" w:rsidRDefault="00770970" w:rsidP="00770970">
      <w:pPr>
        <w:pStyle w:val="Paragraphedeliste"/>
        <w:jc w:val="both"/>
        <w:rPr>
          <w:color w:val="000000" w:themeColor="text1"/>
          <w:sz w:val="24"/>
          <w:szCs w:val="24"/>
        </w:rPr>
      </w:pPr>
    </w:p>
    <w:p w:rsidR="00770970" w:rsidRPr="00E63829" w:rsidRDefault="00770970" w:rsidP="00991B21">
      <w:pPr>
        <w:pStyle w:val="Paragraphedeliste"/>
        <w:numPr>
          <w:ilvl w:val="0"/>
          <w:numId w:val="13"/>
        </w:numPr>
        <w:bidi w:val="0"/>
        <w:spacing w:after="160" w:line="360" w:lineRule="auto"/>
        <w:jc w:val="both"/>
        <w:rPr>
          <w:b/>
          <w:bCs/>
          <w:color w:val="000000" w:themeColor="text1"/>
          <w:sz w:val="24"/>
          <w:szCs w:val="24"/>
          <w:u w:val="single"/>
        </w:rPr>
      </w:pPr>
      <w:r w:rsidRPr="00E63829">
        <w:rPr>
          <w:b/>
          <w:bCs/>
          <w:color w:val="000000" w:themeColor="text1"/>
          <w:sz w:val="24"/>
          <w:szCs w:val="24"/>
          <w:u w:val="single"/>
        </w:rPr>
        <w:t>Conditions d’utilisation :</w:t>
      </w:r>
    </w:p>
    <w:p w:rsidR="00770970" w:rsidRDefault="00770970" w:rsidP="00770970">
      <w:pPr>
        <w:spacing w:line="360" w:lineRule="auto"/>
        <w:ind w:left="142"/>
        <w:jc w:val="both"/>
        <w:rPr>
          <w:rFonts w:ascii="Times New Roman" w:hAnsi="Times New Roman" w:cs="Times New Roman"/>
          <w:color w:val="000000" w:themeColor="text1"/>
          <w:sz w:val="24"/>
          <w:szCs w:val="24"/>
        </w:rPr>
      </w:pPr>
      <w:r w:rsidRPr="00E36EFA">
        <w:rPr>
          <w:rFonts w:ascii="Times New Roman" w:hAnsi="Times New Roman" w:cs="Times New Roman"/>
          <w:color w:val="000000" w:themeColor="text1"/>
          <w:sz w:val="24"/>
          <w:szCs w:val="24"/>
        </w:rPr>
        <w:t>Cette machine de découpe laser est destinée à l’atelier FABLAB de l’institut, elle sera utilisée par tout type de public : enseignants, étudiants, stagiaires, élèves…</w:t>
      </w: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A35B38" w:rsidRDefault="00A35B38" w:rsidP="00770970">
      <w:pPr>
        <w:spacing w:line="360" w:lineRule="auto"/>
        <w:ind w:left="142"/>
        <w:jc w:val="both"/>
        <w:rPr>
          <w:rFonts w:ascii="Times New Roman" w:hAnsi="Times New Roman" w:cs="Times New Roman"/>
          <w:color w:val="000000" w:themeColor="text1"/>
          <w:sz w:val="24"/>
          <w:szCs w:val="24"/>
        </w:rPr>
      </w:pPr>
    </w:p>
    <w:p w:rsidR="00770970" w:rsidRPr="00E63829" w:rsidRDefault="00770970" w:rsidP="00991B21">
      <w:pPr>
        <w:pStyle w:val="Paragraphedeliste"/>
        <w:numPr>
          <w:ilvl w:val="0"/>
          <w:numId w:val="13"/>
        </w:numPr>
        <w:bidi w:val="0"/>
        <w:spacing w:after="160" w:line="360" w:lineRule="auto"/>
        <w:jc w:val="both"/>
        <w:rPr>
          <w:b/>
          <w:bCs/>
          <w:color w:val="000000" w:themeColor="text1"/>
          <w:sz w:val="24"/>
          <w:szCs w:val="24"/>
          <w:u w:val="single"/>
        </w:rPr>
      </w:pPr>
      <w:r w:rsidRPr="00E63829">
        <w:rPr>
          <w:b/>
          <w:bCs/>
          <w:color w:val="000000" w:themeColor="text1"/>
          <w:sz w:val="24"/>
          <w:szCs w:val="24"/>
          <w:u w:val="single"/>
        </w:rPr>
        <w:t>Spéci</w:t>
      </w:r>
      <w:r>
        <w:rPr>
          <w:b/>
          <w:bCs/>
          <w:color w:val="000000" w:themeColor="text1"/>
          <w:sz w:val="24"/>
          <w:szCs w:val="24"/>
          <w:u w:val="single"/>
        </w:rPr>
        <w:t>fic</w:t>
      </w:r>
      <w:r w:rsidRPr="00E63829">
        <w:rPr>
          <w:b/>
          <w:bCs/>
          <w:color w:val="000000" w:themeColor="text1"/>
          <w:sz w:val="24"/>
          <w:szCs w:val="24"/>
          <w:u w:val="single"/>
        </w:rPr>
        <w:t>ations techniques demandées</w:t>
      </w:r>
    </w:p>
    <w:tbl>
      <w:tblPr>
        <w:tblStyle w:val="Grilledutableau"/>
        <w:tblW w:w="9606" w:type="dxa"/>
        <w:tblLook w:val="04A0"/>
      </w:tblPr>
      <w:tblGrid>
        <w:gridCol w:w="3936"/>
        <w:gridCol w:w="5670"/>
      </w:tblGrid>
      <w:tr w:rsidR="00770970" w:rsidRPr="003D5254" w:rsidTr="00A35B38">
        <w:tc>
          <w:tcPr>
            <w:tcW w:w="3936" w:type="dxa"/>
          </w:tcPr>
          <w:p w:rsidR="00770970" w:rsidRPr="00042DAD" w:rsidRDefault="00770970" w:rsidP="00A35B38">
            <w:pPr>
              <w:rPr>
                <w:rFonts w:asciiTheme="majorBidi" w:hAnsiTheme="majorBidi" w:cstheme="majorBidi"/>
                <w:b/>
                <w:sz w:val="24"/>
                <w:szCs w:val="24"/>
              </w:rPr>
            </w:pPr>
            <w:r w:rsidRPr="00042DAD">
              <w:rPr>
                <w:rFonts w:asciiTheme="majorBidi" w:hAnsiTheme="majorBidi" w:cstheme="majorBidi"/>
                <w:b/>
                <w:sz w:val="24"/>
                <w:szCs w:val="24"/>
              </w:rPr>
              <w:t>Surface de travail</w:t>
            </w:r>
          </w:p>
        </w:tc>
        <w:tc>
          <w:tcPr>
            <w:tcW w:w="5670" w:type="dxa"/>
            <w:vAlign w:val="center"/>
          </w:tcPr>
          <w:p w:rsidR="00AB72AD" w:rsidRPr="00042DAD" w:rsidRDefault="00AB72AD" w:rsidP="00A35B38">
            <w:pPr>
              <w:pStyle w:val="Default"/>
              <w:jc w:val="both"/>
              <w:rPr>
                <w:rFonts w:asciiTheme="majorBidi" w:hAnsiTheme="majorBidi" w:cstheme="majorBidi"/>
                <w:color w:val="auto"/>
              </w:rPr>
            </w:pPr>
            <w:r w:rsidRPr="00042DAD">
              <w:rPr>
                <w:rFonts w:asciiTheme="majorBidi" w:eastAsia="Times New Roman" w:hAnsiTheme="majorBidi" w:cstheme="majorBidi"/>
                <w:color w:val="auto"/>
                <w:bdr w:val="none" w:sz="0" w:space="0" w:color="auto" w:frame="1"/>
                <w:lang w:eastAsia="fr-FR"/>
              </w:rPr>
              <w:t>1300*900 mm</w:t>
            </w:r>
          </w:p>
          <w:p w:rsidR="00770970" w:rsidRPr="00042DAD" w:rsidRDefault="00770970" w:rsidP="00A35B38">
            <w:pPr>
              <w:pStyle w:val="Default"/>
              <w:jc w:val="both"/>
              <w:rPr>
                <w:rFonts w:asciiTheme="majorBidi" w:hAnsiTheme="majorBidi" w:cstheme="majorBidi"/>
                <w:color w:val="auto"/>
              </w:rPr>
            </w:pPr>
            <w:r w:rsidRPr="00042DAD">
              <w:rPr>
                <w:rFonts w:asciiTheme="majorBidi" w:hAnsiTheme="majorBidi" w:cstheme="majorBidi"/>
                <w:color w:val="auto"/>
              </w:rPr>
              <w:t xml:space="preserve">Minimum 700 x 400, sur hauteur mini de 200 mm </w:t>
            </w:r>
          </w:p>
          <w:p w:rsidR="00770970" w:rsidRPr="00042DAD" w:rsidRDefault="00770970" w:rsidP="00A35B38">
            <w:pPr>
              <w:pStyle w:val="Default"/>
              <w:jc w:val="both"/>
              <w:rPr>
                <w:rFonts w:asciiTheme="majorBidi" w:hAnsiTheme="majorBidi" w:cstheme="majorBidi"/>
                <w:color w:val="auto"/>
              </w:rPr>
            </w:pPr>
            <w:r w:rsidRPr="00042DAD">
              <w:rPr>
                <w:rFonts w:asciiTheme="majorBidi" w:hAnsiTheme="majorBidi" w:cstheme="majorBidi"/>
                <w:color w:val="auto"/>
              </w:rPr>
              <w:t xml:space="preserve">Possibilité de structure traversante pour les objets volumineux ou encombrants </w:t>
            </w:r>
          </w:p>
          <w:p w:rsidR="00770970" w:rsidRPr="00042DAD" w:rsidRDefault="00770970" w:rsidP="00A35B38">
            <w:pPr>
              <w:pStyle w:val="Default"/>
              <w:jc w:val="both"/>
              <w:rPr>
                <w:rFonts w:asciiTheme="majorBidi" w:hAnsiTheme="majorBidi" w:cstheme="majorBidi"/>
                <w:color w:val="auto"/>
              </w:rPr>
            </w:pPr>
            <w:r w:rsidRPr="00042DAD">
              <w:rPr>
                <w:rFonts w:asciiTheme="majorBidi" w:hAnsiTheme="majorBidi" w:cstheme="majorBidi"/>
                <w:color w:val="auto"/>
              </w:rPr>
              <w:t xml:space="preserve">Plateaux de travail amovibles adaptés aux différentes applications (découpe, gravure) et aux différents matériaux </w:t>
            </w:r>
          </w:p>
          <w:p w:rsidR="00770970" w:rsidRPr="00042DAD" w:rsidRDefault="00770970" w:rsidP="00A35B38">
            <w:pPr>
              <w:jc w:val="both"/>
              <w:rPr>
                <w:rFonts w:asciiTheme="majorBidi" w:hAnsiTheme="majorBidi" w:cstheme="majorBidi"/>
                <w:sz w:val="24"/>
                <w:szCs w:val="24"/>
              </w:rPr>
            </w:pPr>
            <w:r w:rsidRPr="00042DAD">
              <w:rPr>
                <w:rFonts w:asciiTheme="majorBidi" w:hAnsiTheme="majorBidi" w:cstheme="majorBidi"/>
                <w:sz w:val="24"/>
                <w:szCs w:val="24"/>
              </w:rPr>
              <w:t xml:space="preserve">Changement de plateau rapide et sans outil </w:t>
            </w:r>
          </w:p>
          <w:p w:rsidR="009865AF" w:rsidRPr="00AA513D" w:rsidRDefault="009865AF" w:rsidP="009865AF">
            <w:pPr>
              <w:shd w:val="clear" w:color="auto" w:fill="FFFFFF"/>
              <w:spacing w:line="375" w:lineRule="atLeast"/>
              <w:textAlignment w:val="baseline"/>
              <w:rPr>
                <w:rFonts w:asciiTheme="majorBidi" w:eastAsia="Times New Roman" w:hAnsiTheme="majorBidi" w:cstheme="majorBidi"/>
                <w:sz w:val="24"/>
                <w:szCs w:val="24"/>
                <w:bdr w:val="none" w:sz="0" w:space="0" w:color="auto" w:frame="1"/>
                <w:lang w:val="en-US"/>
              </w:rPr>
            </w:pPr>
            <w:r w:rsidRPr="00AA513D">
              <w:rPr>
                <w:rFonts w:asciiTheme="majorBidi" w:eastAsia="Times New Roman" w:hAnsiTheme="majorBidi" w:cstheme="majorBidi"/>
                <w:sz w:val="24"/>
                <w:szCs w:val="24"/>
                <w:bdr w:val="none" w:sz="0" w:space="0" w:color="auto" w:frame="1"/>
                <w:lang w:val="en-US"/>
              </w:rPr>
              <w:t xml:space="preserve">Blade table </w:t>
            </w:r>
            <w:r w:rsidR="00772A0F" w:rsidRPr="00AA513D">
              <w:rPr>
                <w:rFonts w:asciiTheme="majorBidi" w:eastAsia="Times New Roman" w:hAnsiTheme="majorBidi" w:cstheme="majorBidi"/>
                <w:sz w:val="24"/>
                <w:szCs w:val="24"/>
                <w:bdr w:val="none" w:sz="0" w:space="0" w:color="auto" w:frame="1"/>
                <w:lang w:val="en-US"/>
              </w:rPr>
              <w:t>(Alternative</w:t>
            </w:r>
            <w:r w:rsidRPr="00AA513D">
              <w:rPr>
                <w:rFonts w:asciiTheme="majorBidi" w:eastAsia="Times New Roman" w:hAnsiTheme="majorBidi" w:cstheme="majorBidi"/>
                <w:sz w:val="24"/>
                <w:szCs w:val="24"/>
                <w:bdr w:val="none" w:sz="0" w:space="0" w:color="auto" w:frame="1"/>
                <w:lang w:val="en-US"/>
              </w:rPr>
              <w:t>Honeycomb</w:t>
            </w:r>
            <w:r w:rsidR="00772A0F" w:rsidRPr="00AA513D">
              <w:rPr>
                <w:rFonts w:asciiTheme="majorBidi" w:eastAsia="Times New Roman" w:hAnsiTheme="majorBidi" w:cstheme="majorBidi"/>
                <w:sz w:val="24"/>
                <w:szCs w:val="24"/>
                <w:bdr w:val="none" w:sz="0" w:space="0" w:color="auto" w:frame="1"/>
                <w:lang w:val="en-US"/>
              </w:rPr>
              <w:t>table)</w:t>
            </w:r>
          </w:p>
          <w:p w:rsidR="009865AF" w:rsidRPr="00AA513D" w:rsidRDefault="009865AF" w:rsidP="009865AF">
            <w:pPr>
              <w:shd w:val="clear" w:color="auto" w:fill="FFFFFF"/>
              <w:spacing w:line="375" w:lineRule="atLeast"/>
              <w:textAlignment w:val="baseline"/>
              <w:rPr>
                <w:rFonts w:asciiTheme="majorBidi" w:eastAsia="Times New Roman" w:hAnsiTheme="majorBidi" w:cstheme="majorBidi"/>
                <w:sz w:val="24"/>
                <w:szCs w:val="24"/>
                <w:lang w:val="en-US"/>
              </w:rPr>
            </w:pPr>
            <w:r w:rsidRPr="00AA513D">
              <w:rPr>
                <w:rFonts w:asciiTheme="majorBidi" w:eastAsia="Times New Roman" w:hAnsiTheme="majorBidi" w:cstheme="majorBidi"/>
                <w:sz w:val="24"/>
                <w:szCs w:val="24"/>
                <w:bdr w:val="none" w:sz="0" w:space="0" w:color="auto" w:frame="1"/>
                <w:lang w:val="en-US"/>
              </w:rPr>
              <w:t>ABBA square rail</w:t>
            </w:r>
          </w:p>
          <w:p w:rsidR="009865AF" w:rsidRPr="00AA513D" w:rsidRDefault="009865AF" w:rsidP="00A35B38">
            <w:pPr>
              <w:jc w:val="both"/>
              <w:rPr>
                <w:rFonts w:asciiTheme="majorBidi" w:hAnsiTheme="majorBidi" w:cstheme="majorBidi"/>
                <w:sz w:val="24"/>
                <w:szCs w:val="24"/>
                <w:u w:val="single"/>
                <w:lang w:val="en-US"/>
              </w:rPr>
            </w:pPr>
          </w:p>
        </w:tc>
      </w:tr>
      <w:tr w:rsidR="00770970" w:rsidRPr="003D5254"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Source laser</w:t>
            </w:r>
          </w:p>
        </w:tc>
        <w:tc>
          <w:tcPr>
            <w:tcW w:w="5670" w:type="dxa"/>
            <w:vAlign w:val="center"/>
          </w:tcPr>
          <w:p w:rsidR="00770970" w:rsidRPr="00AA513D" w:rsidRDefault="00AB72AD" w:rsidP="00A35B38">
            <w:pPr>
              <w:pStyle w:val="Default"/>
              <w:jc w:val="both"/>
              <w:rPr>
                <w:rFonts w:asciiTheme="majorBidi" w:eastAsia="Times New Roman" w:hAnsiTheme="majorBidi" w:cstheme="majorBidi"/>
                <w:color w:val="auto"/>
                <w:bdr w:val="none" w:sz="0" w:space="0" w:color="auto" w:frame="1"/>
                <w:lang w:val="en-US" w:eastAsia="fr-FR"/>
              </w:rPr>
            </w:pPr>
            <w:r w:rsidRPr="00AA513D">
              <w:rPr>
                <w:rFonts w:asciiTheme="majorBidi" w:eastAsia="Times New Roman" w:hAnsiTheme="majorBidi" w:cstheme="majorBidi"/>
                <w:color w:val="auto"/>
                <w:bdr w:val="none" w:sz="0" w:space="0" w:color="auto" w:frame="1"/>
                <w:lang w:val="en-US" w:eastAsia="fr-FR"/>
              </w:rPr>
              <w:t>130-150W Laser tube </w:t>
            </w:r>
          </w:p>
          <w:p w:rsidR="00AB72AD" w:rsidRPr="00AA513D" w:rsidRDefault="00AB72AD" w:rsidP="00A35B38">
            <w:pPr>
              <w:pStyle w:val="Default"/>
              <w:jc w:val="both"/>
              <w:rPr>
                <w:rFonts w:asciiTheme="majorBidi" w:hAnsiTheme="majorBidi" w:cstheme="majorBidi"/>
                <w:color w:val="auto"/>
                <w:lang w:val="en-US"/>
              </w:rPr>
            </w:pPr>
            <w:r w:rsidRPr="00AA513D">
              <w:rPr>
                <w:rFonts w:asciiTheme="majorBidi" w:hAnsiTheme="majorBidi" w:cstheme="majorBidi"/>
                <w:b/>
                <w:bCs/>
                <w:color w:val="auto"/>
                <w:w w:val="99"/>
                <w:lang w:val="en-US"/>
              </w:rPr>
              <w:t>CO2 1390 150W</w:t>
            </w:r>
          </w:p>
        </w:tc>
      </w:tr>
      <w:tr w:rsidR="00770970" w:rsidRPr="00042DAD"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Précision de positionnement</w:t>
            </w:r>
          </w:p>
        </w:tc>
        <w:tc>
          <w:tcPr>
            <w:tcW w:w="5670" w:type="dxa"/>
            <w:vAlign w:val="center"/>
          </w:tcPr>
          <w:p w:rsidR="00770970" w:rsidRPr="00042DAD" w:rsidRDefault="00770970" w:rsidP="00A35B38">
            <w:pPr>
              <w:pStyle w:val="Default"/>
              <w:jc w:val="center"/>
              <w:rPr>
                <w:rFonts w:asciiTheme="majorBidi" w:hAnsiTheme="majorBidi" w:cstheme="majorBidi"/>
                <w:color w:val="auto"/>
              </w:rPr>
            </w:pPr>
            <w:r w:rsidRPr="00042DAD">
              <w:rPr>
                <w:rFonts w:asciiTheme="majorBidi" w:hAnsiTheme="majorBidi" w:cstheme="majorBidi"/>
                <w:color w:val="auto"/>
              </w:rPr>
              <w:t>5 μm</w:t>
            </w:r>
          </w:p>
        </w:tc>
      </w:tr>
      <w:tr w:rsidR="00770970" w:rsidRPr="00042DAD"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Précision de répétabilité</w:t>
            </w:r>
          </w:p>
        </w:tc>
        <w:tc>
          <w:tcPr>
            <w:tcW w:w="5670" w:type="dxa"/>
            <w:vAlign w:val="center"/>
          </w:tcPr>
          <w:p w:rsidR="00770970" w:rsidRPr="00042DAD" w:rsidRDefault="00770970" w:rsidP="00A35B38">
            <w:pPr>
              <w:pStyle w:val="Default"/>
              <w:jc w:val="center"/>
              <w:rPr>
                <w:rFonts w:asciiTheme="majorBidi" w:hAnsiTheme="majorBidi" w:cstheme="majorBidi"/>
                <w:color w:val="auto"/>
              </w:rPr>
            </w:pPr>
            <w:r w:rsidRPr="00042DAD">
              <w:rPr>
                <w:rFonts w:asciiTheme="majorBidi" w:hAnsiTheme="majorBidi" w:cstheme="majorBidi"/>
                <w:color w:val="auto"/>
              </w:rPr>
              <w:t>± 15μm</w:t>
            </w:r>
          </w:p>
        </w:tc>
      </w:tr>
      <w:tr w:rsidR="00770970" w:rsidRPr="00042DAD"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Vitesse de travail</w:t>
            </w:r>
          </w:p>
        </w:tc>
        <w:tc>
          <w:tcPr>
            <w:tcW w:w="5670" w:type="dxa"/>
            <w:vAlign w:val="center"/>
          </w:tcPr>
          <w:p w:rsidR="00770970" w:rsidRPr="00042DAD" w:rsidRDefault="00770970" w:rsidP="00A35B38">
            <w:pPr>
              <w:pStyle w:val="Default"/>
              <w:jc w:val="center"/>
              <w:rPr>
                <w:rFonts w:asciiTheme="majorBidi" w:hAnsiTheme="majorBidi" w:cstheme="majorBidi"/>
                <w:color w:val="auto"/>
              </w:rPr>
            </w:pPr>
            <w:r w:rsidRPr="00042DAD">
              <w:rPr>
                <w:rFonts w:asciiTheme="majorBidi" w:hAnsiTheme="majorBidi" w:cstheme="majorBidi"/>
                <w:color w:val="auto"/>
              </w:rPr>
              <w:t>&gt; 3m/seconde</w:t>
            </w:r>
          </w:p>
        </w:tc>
      </w:tr>
      <w:tr w:rsidR="00042DAD" w:rsidRPr="00042DAD"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Extraction des fumées</w:t>
            </w:r>
          </w:p>
        </w:tc>
        <w:tc>
          <w:tcPr>
            <w:tcW w:w="5670" w:type="dxa"/>
            <w:vAlign w:val="center"/>
          </w:tcPr>
          <w:p w:rsidR="00770970" w:rsidRPr="00042DAD" w:rsidRDefault="00770970" w:rsidP="00A35B38">
            <w:pPr>
              <w:pStyle w:val="Default"/>
              <w:jc w:val="center"/>
              <w:rPr>
                <w:rFonts w:asciiTheme="majorBidi" w:hAnsiTheme="majorBidi" w:cstheme="majorBidi"/>
                <w:color w:val="auto"/>
              </w:rPr>
            </w:pPr>
            <w:r w:rsidRPr="00042DAD">
              <w:rPr>
                <w:rFonts w:asciiTheme="majorBidi" w:hAnsiTheme="majorBidi" w:cstheme="majorBidi"/>
                <w:color w:val="auto"/>
              </w:rPr>
              <w:t>Système d’extraction des fumées avec rejet extérieur</w:t>
            </w:r>
          </w:p>
          <w:p w:rsidR="00042DAD" w:rsidRPr="00042DAD" w:rsidRDefault="00042DAD" w:rsidP="00A35B38">
            <w:pPr>
              <w:pStyle w:val="Default"/>
              <w:jc w:val="center"/>
              <w:rPr>
                <w:rFonts w:asciiTheme="majorBidi" w:hAnsiTheme="majorBidi" w:cstheme="majorBidi"/>
                <w:color w:val="auto"/>
              </w:rPr>
            </w:pPr>
          </w:p>
        </w:tc>
      </w:tr>
      <w:tr w:rsidR="00042DAD" w:rsidRPr="00042DAD" w:rsidTr="00A35B38">
        <w:tc>
          <w:tcPr>
            <w:tcW w:w="3936" w:type="dxa"/>
          </w:tcPr>
          <w:p w:rsidR="009865AF" w:rsidRPr="00042DAD" w:rsidRDefault="009865AF" w:rsidP="00A35B38">
            <w:pPr>
              <w:jc w:val="both"/>
              <w:rPr>
                <w:rFonts w:asciiTheme="majorBidi" w:hAnsiTheme="majorBidi" w:cstheme="majorBidi"/>
                <w:b/>
                <w:sz w:val="24"/>
                <w:szCs w:val="24"/>
              </w:rPr>
            </w:pPr>
            <w:r w:rsidRPr="00042DAD">
              <w:rPr>
                <w:rFonts w:asciiTheme="majorBidi" w:hAnsiTheme="majorBidi" w:cstheme="majorBidi"/>
                <w:b/>
                <w:sz w:val="24"/>
                <w:szCs w:val="24"/>
              </w:rPr>
              <w:t>Caractéristiques moteurs</w:t>
            </w:r>
          </w:p>
        </w:tc>
        <w:tc>
          <w:tcPr>
            <w:tcW w:w="5670" w:type="dxa"/>
            <w:vAlign w:val="center"/>
          </w:tcPr>
          <w:p w:rsidR="00042DAD" w:rsidRPr="00042DAD" w:rsidRDefault="00042DAD" w:rsidP="00042DAD">
            <w:pPr>
              <w:pStyle w:val="Default"/>
              <w:jc w:val="center"/>
              <w:rPr>
                <w:rFonts w:asciiTheme="majorBidi" w:hAnsiTheme="majorBidi" w:cstheme="majorBidi"/>
                <w:color w:val="auto"/>
              </w:rPr>
            </w:pPr>
            <w:r w:rsidRPr="00042DAD">
              <w:rPr>
                <w:rFonts w:asciiTheme="majorBidi" w:hAnsiTheme="majorBidi" w:cstheme="majorBidi"/>
                <w:color w:val="auto"/>
              </w:rPr>
              <w:t xml:space="preserve">moteur pas à pas </w:t>
            </w:r>
          </w:p>
          <w:p w:rsidR="009865AF" w:rsidRPr="00042DAD" w:rsidRDefault="009865AF" w:rsidP="00042DAD">
            <w:pPr>
              <w:pStyle w:val="Default"/>
              <w:jc w:val="center"/>
              <w:rPr>
                <w:rFonts w:asciiTheme="majorBidi" w:hAnsiTheme="majorBidi" w:cstheme="majorBidi"/>
                <w:color w:val="auto"/>
              </w:rPr>
            </w:pPr>
          </w:p>
        </w:tc>
      </w:tr>
      <w:tr w:rsidR="00042DAD" w:rsidRPr="00042DAD" w:rsidTr="00A35B38">
        <w:tc>
          <w:tcPr>
            <w:tcW w:w="3936" w:type="dxa"/>
          </w:tcPr>
          <w:p w:rsidR="00042DAD" w:rsidRPr="00042DAD" w:rsidRDefault="00042DAD" w:rsidP="00A35B38">
            <w:pPr>
              <w:jc w:val="both"/>
              <w:rPr>
                <w:rFonts w:asciiTheme="majorBidi" w:hAnsiTheme="majorBidi" w:cstheme="majorBidi"/>
                <w:b/>
                <w:sz w:val="24"/>
                <w:szCs w:val="24"/>
              </w:rPr>
            </w:pPr>
            <w:r w:rsidRPr="00042DAD">
              <w:rPr>
                <w:rFonts w:asciiTheme="majorBidi" w:hAnsiTheme="majorBidi" w:cstheme="majorBidi"/>
                <w:b/>
                <w:sz w:val="24"/>
                <w:szCs w:val="24"/>
              </w:rPr>
              <w:t>Détails de fonctionnement</w:t>
            </w:r>
          </w:p>
        </w:tc>
        <w:tc>
          <w:tcPr>
            <w:tcW w:w="5670" w:type="dxa"/>
            <w:vAlign w:val="center"/>
          </w:tcPr>
          <w:p w:rsidR="00042DAD" w:rsidRPr="00042DAD" w:rsidRDefault="00042DAD" w:rsidP="00042DAD">
            <w:pPr>
              <w:pStyle w:val="Default"/>
              <w:jc w:val="center"/>
              <w:rPr>
                <w:rFonts w:asciiTheme="majorBidi" w:hAnsiTheme="majorBidi" w:cstheme="majorBidi"/>
                <w:color w:val="auto"/>
              </w:rPr>
            </w:pPr>
            <w:r w:rsidRPr="00042DAD">
              <w:rPr>
                <w:rFonts w:asciiTheme="majorBidi" w:hAnsiTheme="majorBidi" w:cstheme="majorBidi"/>
                <w:color w:val="auto"/>
              </w:rPr>
              <w:t>Des miroirs de réflexion et une lentille de mise au point</w:t>
            </w:r>
          </w:p>
          <w:p w:rsidR="00042DAD" w:rsidRPr="00042DAD" w:rsidRDefault="00042DAD" w:rsidP="00042DAD">
            <w:pPr>
              <w:pStyle w:val="Default"/>
              <w:jc w:val="center"/>
              <w:rPr>
                <w:rFonts w:asciiTheme="majorBidi" w:hAnsiTheme="majorBidi" w:cstheme="majorBidi"/>
                <w:color w:val="auto"/>
              </w:rPr>
            </w:pPr>
            <w:r w:rsidRPr="00042DAD">
              <w:rPr>
                <w:rFonts w:asciiTheme="majorBidi" w:hAnsiTheme="majorBidi" w:cstheme="majorBidi"/>
                <w:color w:val="auto"/>
              </w:rPr>
              <w:t>+Table des lames (table alternative en nid d'abeille)</w:t>
            </w:r>
          </w:p>
          <w:p w:rsidR="00042DAD" w:rsidRPr="00042DAD" w:rsidRDefault="00042DAD" w:rsidP="00042DAD">
            <w:pPr>
              <w:pStyle w:val="Default"/>
              <w:jc w:val="center"/>
              <w:rPr>
                <w:rFonts w:asciiTheme="majorBidi" w:hAnsiTheme="majorBidi" w:cstheme="majorBidi"/>
                <w:color w:val="auto"/>
              </w:rPr>
            </w:pPr>
            <w:r w:rsidRPr="00042DAD">
              <w:rPr>
                <w:rFonts w:asciiTheme="majorBidi" w:hAnsiTheme="majorBidi" w:cstheme="majorBidi"/>
                <w:color w:val="auto"/>
              </w:rPr>
              <w:t>Refroidisseur d'eau industriel CW5200</w:t>
            </w:r>
          </w:p>
          <w:p w:rsidR="00042DAD" w:rsidRPr="00042DAD" w:rsidRDefault="00042DAD" w:rsidP="00042DAD">
            <w:pPr>
              <w:pStyle w:val="Default"/>
              <w:jc w:val="center"/>
              <w:rPr>
                <w:rFonts w:asciiTheme="majorBidi" w:hAnsiTheme="majorBidi" w:cstheme="majorBidi"/>
                <w:color w:val="auto"/>
              </w:rPr>
            </w:pPr>
          </w:p>
        </w:tc>
      </w:tr>
      <w:tr w:rsidR="00770970" w:rsidRPr="00042DAD" w:rsidTr="00A35B38">
        <w:tc>
          <w:tcPr>
            <w:tcW w:w="3936" w:type="dxa"/>
          </w:tcPr>
          <w:p w:rsidR="00770970" w:rsidRPr="00042DAD" w:rsidRDefault="00770970" w:rsidP="00A35B38">
            <w:pPr>
              <w:jc w:val="both"/>
              <w:rPr>
                <w:rFonts w:asciiTheme="majorBidi" w:hAnsiTheme="majorBidi" w:cstheme="majorBidi"/>
                <w:b/>
                <w:sz w:val="24"/>
                <w:szCs w:val="24"/>
              </w:rPr>
            </w:pPr>
            <w:r w:rsidRPr="00042DAD">
              <w:rPr>
                <w:rFonts w:asciiTheme="majorBidi" w:hAnsiTheme="majorBidi" w:cstheme="majorBidi"/>
                <w:b/>
                <w:sz w:val="24"/>
                <w:szCs w:val="24"/>
              </w:rPr>
              <w:t>Sécurité machine</w:t>
            </w:r>
          </w:p>
        </w:tc>
        <w:tc>
          <w:tcPr>
            <w:tcW w:w="5670" w:type="dxa"/>
            <w:vAlign w:val="center"/>
          </w:tcPr>
          <w:p w:rsidR="00770970" w:rsidRPr="00042DAD" w:rsidRDefault="00770970" w:rsidP="00A35B38">
            <w:pPr>
              <w:pStyle w:val="Default"/>
              <w:jc w:val="both"/>
              <w:rPr>
                <w:rFonts w:asciiTheme="majorBidi" w:hAnsiTheme="majorBidi" w:cstheme="majorBidi"/>
                <w:color w:val="auto"/>
              </w:rPr>
            </w:pPr>
            <w:r w:rsidRPr="00042DAD">
              <w:rPr>
                <w:rFonts w:asciiTheme="majorBidi" w:hAnsiTheme="majorBidi" w:cstheme="majorBidi"/>
                <w:color w:val="auto"/>
              </w:rPr>
              <w:t xml:space="preserve">- Compresseur d’assistance d’air intégré dans la machine pour la protection des optiques </w:t>
            </w:r>
          </w:p>
          <w:p w:rsidR="00770970" w:rsidRPr="00042DAD" w:rsidRDefault="00770970" w:rsidP="00A35B38">
            <w:pPr>
              <w:pStyle w:val="Default"/>
              <w:jc w:val="both"/>
              <w:rPr>
                <w:rFonts w:asciiTheme="majorBidi" w:hAnsiTheme="majorBidi" w:cstheme="majorBidi"/>
                <w:color w:val="auto"/>
              </w:rPr>
            </w:pPr>
            <w:r w:rsidRPr="00042DAD">
              <w:rPr>
                <w:rFonts w:asciiTheme="majorBidi" w:hAnsiTheme="majorBidi" w:cstheme="majorBidi"/>
                <w:color w:val="auto"/>
              </w:rPr>
              <w:t xml:space="preserve">- Détecteur de température (avertisseurs visuels et sonores d’augmentation anormale de température) </w:t>
            </w:r>
          </w:p>
          <w:p w:rsidR="00770970" w:rsidRPr="00042DAD" w:rsidRDefault="00770970" w:rsidP="00A35B38">
            <w:pPr>
              <w:jc w:val="both"/>
              <w:rPr>
                <w:rFonts w:asciiTheme="majorBidi" w:hAnsiTheme="majorBidi" w:cstheme="majorBidi"/>
                <w:sz w:val="24"/>
                <w:szCs w:val="24"/>
              </w:rPr>
            </w:pPr>
            <w:r w:rsidRPr="00042DAD">
              <w:rPr>
                <w:rFonts w:asciiTheme="majorBidi" w:hAnsiTheme="majorBidi" w:cstheme="majorBidi"/>
                <w:sz w:val="24"/>
                <w:szCs w:val="24"/>
              </w:rPr>
              <w:t xml:space="preserve">- Possibilité de verrouiller par mot de passe les paramètres matériaux (éviter les déréglages machine) </w:t>
            </w:r>
          </w:p>
          <w:p w:rsidR="00042DAD" w:rsidRPr="00042DAD" w:rsidRDefault="00042DAD" w:rsidP="00A35B38">
            <w:pPr>
              <w:jc w:val="both"/>
              <w:rPr>
                <w:rFonts w:asciiTheme="majorBidi" w:hAnsiTheme="majorBidi" w:cstheme="majorBidi"/>
                <w:sz w:val="24"/>
                <w:szCs w:val="24"/>
              </w:rPr>
            </w:pPr>
            <w:r w:rsidRPr="00042DAD">
              <w:rPr>
                <w:rFonts w:asciiTheme="majorBidi" w:hAnsiTheme="majorBidi" w:cstheme="majorBidi"/>
                <w:sz w:val="24"/>
                <w:szCs w:val="24"/>
              </w:rPr>
              <w:t>- Système de sécurité avec couvercle</w:t>
            </w:r>
          </w:p>
        </w:tc>
      </w:tr>
      <w:tr w:rsidR="00042DAD" w:rsidRPr="00042DAD" w:rsidTr="00A35B38">
        <w:tc>
          <w:tcPr>
            <w:tcW w:w="3936" w:type="dxa"/>
          </w:tcPr>
          <w:p w:rsidR="00770970" w:rsidRPr="00042DAD" w:rsidRDefault="00770970" w:rsidP="00A35B38">
            <w:pPr>
              <w:jc w:val="both"/>
              <w:rPr>
                <w:rFonts w:asciiTheme="majorBidi" w:hAnsiTheme="majorBidi" w:cstheme="majorBidi"/>
                <w:sz w:val="24"/>
                <w:szCs w:val="24"/>
                <w:u w:val="single"/>
              </w:rPr>
            </w:pPr>
            <w:r w:rsidRPr="00042DAD">
              <w:rPr>
                <w:rFonts w:asciiTheme="majorBidi" w:hAnsiTheme="majorBidi" w:cstheme="majorBidi"/>
                <w:b/>
                <w:sz w:val="24"/>
                <w:szCs w:val="24"/>
              </w:rPr>
              <w:t>Pilotage et contrôle</w:t>
            </w:r>
          </w:p>
          <w:p w:rsidR="00770970" w:rsidRPr="00042DAD" w:rsidRDefault="00770970" w:rsidP="00A35B38">
            <w:pPr>
              <w:jc w:val="both"/>
              <w:rPr>
                <w:rFonts w:asciiTheme="majorBidi" w:hAnsiTheme="majorBidi" w:cstheme="majorBidi"/>
                <w:sz w:val="24"/>
                <w:szCs w:val="24"/>
                <w:u w:val="single"/>
              </w:rPr>
            </w:pPr>
            <w:r w:rsidRPr="00042DAD">
              <w:rPr>
                <w:rFonts w:asciiTheme="majorBidi" w:hAnsiTheme="majorBidi" w:cstheme="majorBidi"/>
                <w:b/>
                <w:sz w:val="24"/>
                <w:szCs w:val="24"/>
              </w:rPr>
              <w:t>Format de données d’entrée</w:t>
            </w:r>
          </w:p>
        </w:tc>
        <w:tc>
          <w:tcPr>
            <w:tcW w:w="5670" w:type="dxa"/>
            <w:vAlign w:val="center"/>
          </w:tcPr>
          <w:p w:rsidR="00770970" w:rsidRPr="00042DAD" w:rsidRDefault="00770970" w:rsidP="00A35B38">
            <w:pPr>
              <w:pStyle w:val="Default"/>
              <w:rPr>
                <w:rFonts w:asciiTheme="majorBidi" w:hAnsiTheme="majorBidi" w:cstheme="majorBidi"/>
                <w:color w:val="auto"/>
              </w:rPr>
            </w:pPr>
            <w:r w:rsidRPr="00042DAD">
              <w:rPr>
                <w:rFonts w:asciiTheme="majorBidi" w:hAnsiTheme="majorBidi" w:cstheme="majorBidi"/>
                <w:color w:val="auto"/>
              </w:rPr>
              <w:t xml:space="preserve">Types de fichiers supportés : </w:t>
            </w:r>
          </w:p>
          <w:p w:rsidR="00770970" w:rsidRPr="00042DAD" w:rsidRDefault="00770970" w:rsidP="00A35B38">
            <w:pPr>
              <w:pStyle w:val="Default"/>
              <w:rPr>
                <w:rFonts w:asciiTheme="majorBidi" w:hAnsiTheme="majorBidi" w:cstheme="majorBidi"/>
                <w:color w:val="auto"/>
              </w:rPr>
            </w:pPr>
            <w:r w:rsidRPr="00042DAD">
              <w:rPr>
                <w:rFonts w:asciiTheme="majorBidi" w:hAnsiTheme="majorBidi" w:cstheme="majorBidi"/>
                <w:color w:val="auto"/>
              </w:rPr>
              <w:t xml:space="preserve">PDF, EPS, BMP, JPEG, TIFF, … </w:t>
            </w:r>
          </w:p>
          <w:p w:rsidR="00770970" w:rsidRPr="00042DAD" w:rsidRDefault="00770970" w:rsidP="00A35B38">
            <w:pPr>
              <w:pStyle w:val="Default"/>
              <w:rPr>
                <w:rFonts w:asciiTheme="majorBidi" w:hAnsiTheme="majorBidi" w:cstheme="majorBidi"/>
                <w:color w:val="auto"/>
              </w:rPr>
            </w:pPr>
            <w:r w:rsidRPr="00042DAD">
              <w:rPr>
                <w:rFonts w:asciiTheme="majorBidi" w:hAnsiTheme="majorBidi" w:cstheme="majorBidi"/>
                <w:color w:val="auto"/>
              </w:rPr>
              <w:t xml:space="preserve">- Logiciel de pilotage fourni </w:t>
            </w:r>
          </w:p>
          <w:p w:rsidR="00770970" w:rsidRPr="00042DAD" w:rsidRDefault="00770970" w:rsidP="00A35B38">
            <w:pPr>
              <w:pStyle w:val="Default"/>
              <w:rPr>
                <w:rFonts w:asciiTheme="majorBidi" w:hAnsiTheme="majorBidi" w:cstheme="majorBidi"/>
                <w:color w:val="auto"/>
              </w:rPr>
            </w:pPr>
            <w:r w:rsidRPr="00042DAD">
              <w:rPr>
                <w:rFonts w:asciiTheme="majorBidi" w:hAnsiTheme="majorBidi" w:cstheme="majorBidi"/>
                <w:color w:val="auto"/>
              </w:rPr>
              <w:t>- Assistance téléphonique (hotline) et contrôle à distance (via internet) PC et machine gratuits pendant 1 an minimum.</w:t>
            </w:r>
          </w:p>
          <w:p w:rsidR="00042DAD" w:rsidRPr="00042DAD" w:rsidRDefault="00042DAD" w:rsidP="00042DAD">
            <w:pPr>
              <w:pStyle w:val="PrformatHTML"/>
              <w:shd w:val="clear" w:color="auto" w:fill="F8F9FA"/>
              <w:spacing w:line="540" w:lineRule="atLeast"/>
              <w:rPr>
                <w:rFonts w:asciiTheme="majorBidi" w:hAnsiTheme="majorBidi" w:cstheme="majorBidi"/>
                <w:sz w:val="24"/>
                <w:szCs w:val="24"/>
              </w:rPr>
            </w:pPr>
          </w:p>
        </w:tc>
      </w:tr>
    </w:tbl>
    <w:p w:rsidR="009865AF" w:rsidRPr="00436390" w:rsidRDefault="009865AF" w:rsidP="00042DAD">
      <w:pPr>
        <w:shd w:val="clear" w:color="auto" w:fill="FFFFFF"/>
        <w:spacing w:after="0" w:line="375" w:lineRule="atLeast"/>
        <w:textAlignment w:val="baseline"/>
        <w:rPr>
          <w:rFonts w:ascii="Arial Unicode MS" w:eastAsia="Arial Unicode MS" w:hAnsi="Arial Unicode MS" w:cs="Arial Unicode MS"/>
          <w:color w:val="FF0000"/>
          <w:sz w:val="18"/>
          <w:szCs w:val="18"/>
        </w:rPr>
      </w:pPr>
    </w:p>
    <w:p w:rsidR="009865AF" w:rsidRDefault="009865AF" w:rsidP="006A23DC"/>
    <w:p w:rsidR="005001ED" w:rsidRDefault="005001ED" w:rsidP="006A23DC"/>
    <w:p w:rsidR="000058A8" w:rsidRDefault="000058A8" w:rsidP="006A23DC"/>
    <w:p w:rsidR="009865AF" w:rsidRPr="00EF712D" w:rsidRDefault="009865AF" w:rsidP="009865AF">
      <w:pPr>
        <w:jc w:val="center"/>
        <w:rPr>
          <w:rFonts w:ascii="Times New Roman" w:hAnsi="Times New Roman" w:cs="Times New Roman"/>
          <w:color w:val="4F81BD" w:themeColor="accent1"/>
          <w:sz w:val="36"/>
          <w:szCs w:val="36"/>
        </w:rPr>
      </w:pPr>
      <w:r>
        <w:rPr>
          <w:rFonts w:ascii="Times New Roman" w:hAnsi="Times New Roman" w:cs="Times New Roman"/>
          <w:color w:val="4F81BD" w:themeColor="accent1"/>
          <w:sz w:val="36"/>
          <w:szCs w:val="36"/>
          <w:u w:val="single"/>
        </w:rPr>
        <w:t>Annexe n°2</w:t>
      </w:r>
      <w:r w:rsidRPr="00EF712D">
        <w:rPr>
          <w:rFonts w:ascii="Times New Roman" w:hAnsi="Times New Roman" w:cs="Times New Roman"/>
          <w:color w:val="4F81BD" w:themeColor="accent1"/>
          <w:sz w:val="36"/>
          <w:szCs w:val="36"/>
        </w:rPr>
        <w:t>:</w:t>
      </w:r>
      <w:r>
        <w:rPr>
          <w:rFonts w:ascii="Times New Roman" w:hAnsi="Times New Roman" w:cs="Times New Roman"/>
          <w:color w:val="4F81BD" w:themeColor="accent1"/>
          <w:sz w:val="36"/>
          <w:szCs w:val="36"/>
        </w:rPr>
        <w:t>Cahier des charges</w:t>
      </w:r>
      <w:r w:rsidRPr="00EF712D">
        <w:rPr>
          <w:rFonts w:ascii="Times New Roman" w:hAnsi="Times New Roman" w:cs="Times New Roman"/>
          <w:color w:val="4F81BD" w:themeColor="accent1"/>
          <w:sz w:val="36"/>
          <w:szCs w:val="36"/>
        </w:rPr>
        <w:t xml:space="preserve"> techniques d'une découpe vinyle</w:t>
      </w:r>
    </w:p>
    <w:p w:rsidR="009865AF" w:rsidRPr="006706C9" w:rsidRDefault="009865AF" w:rsidP="009865AF">
      <w:pPr>
        <w:pStyle w:val="Paragraphedeliste"/>
        <w:numPr>
          <w:ilvl w:val="0"/>
          <w:numId w:val="9"/>
        </w:numPr>
        <w:bidi w:val="0"/>
        <w:spacing w:after="160" w:line="259" w:lineRule="auto"/>
        <w:jc w:val="left"/>
        <w:rPr>
          <w:b/>
          <w:bCs/>
          <w:color w:val="000000" w:themeColor="text1"/>
          <w:sz w:val="28"/>
          <w:szCs w:val="28"/>
        </w:rPr>
      </w:pPr>
      <w:r w:rsidRPr="006706C9">
        <w:rPr>
          <w:b/>
          <w:bCs/>
          <w:color w:val="000000" w:themeColor="text1"/>
          <w:sz w:val="28"/>
          <w:szCs w:val="28"/>
        </w:rPr>
        <w:t>Objet de l’Appel d’offre :</w:t>
      </w:r>
    </w:p>
    <w:p w:rsidR="009865AF" w:rsidRDefault="009865AF" w:rsidP="009865AF">
      <w:pPr>
        <w:spacing w:line="360" w:lineRule="auto"/>
        <w:jc w:val="both"/>
        <w:rPr>
          <w:rFonts w:ascii="Arial" w:hAnsi="Arial" w:cs="Arial"/>
          <w:color w:val="000000" w:themeColor="text1"/>
          <w:sz w:val="28"/>
          <w:szCs w:val="28"/>
        </w:rPr>
      </w:pPr>
      <w:r w:rsidRPr="00BA71C6">
        <w:rPr>
          <w:rFonts w:ascii="Times New Roman" w:hAnsi="Times New Roman" w:cs="Times New Roman"/>
          <w:color w:val="000000" w:themeColor="text1"/>
          <w:sz w:val="24"/>
          <w:szCs w:val="24"/>
        </w:rPr>
        <w:t>L’objet de cet appel d’offre est l’acquisitio</w:t>
      </w:r>
      <w:r>
        <w:rPr>
          <w:rFonts w:ascii="Times New Roman" w:hAnsi="Times New Roman" w:cs="Times New Roman"/>
          <w:color w:val="000000" w:themeColor="text1"/>
          <w:sz w:val="24"/>
          <w:szCs w:val="24"/>
        </w:rPr>
        <w:t xml:space="preserve">n d’une machine de découpe vinyle </w:t>
      </w:r>
      <w:r w:rsidRPr="00BA71C6">
        <w:rPr>
          <w:rFonts w:ascii="Times New Roman" w:hAnsi="Times New Roman" w:cs="Times New Roman"/>
          <w:color w:val="000000" w:themeColor="text1"/>
          <w:sz w:val="24"/>
          <w:szCs w:val="24"/>
        </w:rPr>
        <w:t>destinée à l’atelier de créativité FABLAB de l’ISET de Mahdia.</w:t>
      </w:r>
    </w:p>
    <w:p w:rsidR="009865AF" w:rsidRPr="006706C9" w:rsidRDefault="009865AF" w:rsidP="009865AF">
      <w:pPr>
        <w:pStyle w:val="Paragraphedeliste"/>
        <w:numPr>
          <w:ilvl w:val="0"/>
          <w:numId w:val="9"/>
        </w:numPr>
        <w:bidi w:val="0"/>
        <w:spacing w:after="160" w:line="259" w:lineRule="auto"/>
        <w:jc w:val="left"/>
        <w:rPr>
          <w:b/>
          <w:bCs/>
          <w:color w:val="000000" w:themeColor="text1"/>
          <w:sz w:val="28"/>
          <w:szCs w:val="28"/>
        </w:rPr>
      </w:pPr>
      <w:r w:rsidRPr="006706C9">
        <w:rPr>
          <w:b/>
          <w:bCs/>
          <w:color w:val="000000" w:themeColor="text1"/>
          <w:sz w:val="28"/>
          <w:szCs w:val="28"/>
        </w:rPr>
        <w:t>Présentation des besoins :</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 matériel recherché est défini dans le descriptif technique qui suit. Il est destiné à être utilisé par un public diversifié : enseignants, étudiants, stagiaires et élèves. </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Si le fournisseur ne peut proposer exactement le matériel demandé, il fera une proposition équivalente, correspondant à son catalogue. Toutes les propositions approchantes seront analysées. Il veillera à signaler les différences entre l’article demandé et celui qui est proposé. </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réponse à l’appel d’offre devra comporter : </w:t>
      </w:r>
    </w:p>
    <w:p w:rsidR="009865AF" w:rsidRPr="00FB49F5" w:rsidRDefault="009865AF" w:rsidP="009865AF">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Des photos réelles ou virtuelles en couleur ; </w:t>
      </w:r>
    </w:p>
    <w:p w:rsidR="009865AF" w:rsidRPr="00FB49F5" w:rsidRDefault="009865AF" w:rsidP="009865AF">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Les spécifications techniques du matériel ; </w:t>
      </w:r>
    </w:p>
    <w:p w:rsidR="009865AF" w:rsidRPr="00FB49F5" w:rsidRDefault="009865AF" w:rsidP="009865AF">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liste et les caractéristiques des équipements et accessoires ; </w:t>
      </w:r>
    </w:p>
    <w:p w:rsidR="009865AF" w:rsidRPr="00BA71C6" w:rsidRDefault="009865AF" w:rsidP="009865AF">
      <w:pPr>
        <w:pStyle w:val="Default"/>
        <w:numPr>
          <w:ilvl w:val="0"/>
          <w:numId w:val="3"/>
        </w:numPr>
        <w:spacing w:after="18"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Des références industrielles ou scolaires locales. </w:t>
      </w:r>
    </w:p>
    <w:p w:rsidR="009865AF" w:rsidRPr="006706C9" w:rsidRDefault="009865AF" w:rsidP="009865AF">
      <w:pPr>
        <w:pStyle w:val="Paragraphedeliste"/>
        <w:numPr>
          <w:ilvl w:val="0"/>
          <w:numId w:val="9"/>
        </w:numPr>
        <w:bidi w:val="0"/>
        <w:spacing w:after="160" w:line="259" w:lineRule="auto"/>
        <w:jc w:val="left"/>
        <w:rPr>
          <w:b/>
          <w:bCs/>
          <w:color w:val="000000" w:themeColor="text1"/>
          <w:sz w:val="24"/>
          <w:szCs w:val="24"/>
        </w:rPr>
      </w:pPr>
      <w:r w:rsidRPr="006706C9">
        <w:rPr>
          <w:b/>
          <w:bCs/>
          <w:color w:val="000000" w:themeColor="text1"/>
          <w:sz w:val="28"/>
          <w:szCs w:val="28"/>
        </w:rPr>
        <w:t>Conformité, sécurité :</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Tout le matériel livré sera conforme aux normes de sécurité en vigueur et devra respect</w:t>
      </w:r>
      <w:r>
        <w:rPr>
          <w:rFonts w:ascii="Times New Roman" w:hAnsi="Times New Roman" w:cs="Times New Roman"/>
          <w:color w:val="000000" w:themeColor="text1"/>
        </w:rPr>
        <w:t xml:space="preserve">er les exigences de la </w:t>
      </w:r>
      <w:r w:rsidRPr="001A709D">
        <w:rPr>
          <w:rFonts w:ascii="Times New Roman" w:hAnsi="Times New Roman" w:cs="Times New Roman"/>
          <w:b/>
          <w:color w:val="000000" w:themeColor="text1"/>
        </w:rPr>
        <w:t>directive Basse Tension 2014/35/UE</w:t>
      </w:r>
      <w:r>
        <w:rPr>
          <w:rFonts w:ascii="Times New Roman" w:hAnsi="Times New Roman" w:cs="Times New Roman"/>
          <w:color w:val="000000" w:themeColor="text1"/>
        </w:rPr>
        <w:t>.</w:t>
      </w:r>
    </w:p>
    <w:p w:rsidR="009865AF" w:rsidRDefault="009865AF" w:rsidP="009865AF">
      <w:pPr>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Il comportera un certificat de conformité, et un marquage CE.</w:t>
      </w:r>
    </w:p>
    <w:p w:rsidR="009865AF" w:rsidRPr="006706C9" w:rsidRDefault="009865AF" w:rsidP="009865AF">
      <w:pPr>
        <w:pStyle w:val="Paragraphedeliste"/>
        <w:numPr>
          <w:ilvl w:val="0"/>
          <w:numId w:val="9"/>
        </w:numPr>
        <w:bidi w:val="0"/>
        <w:spacing w:after="160" w:line="259" w:lineRule="auto"/>
        <w:jc w:val="left"/>
        <w:rPr>
          <w:b/>
          <w:bCs/>
          <w:color w:val="000000" w:themeColor="text1"/>
          <w:sz w:val="28"/>
          <w:szCs w:val="28"/>
        </w:rPr>
      </w:pPr>
      <w:r w:rsidRPr="006706C9">
        <w:rPr>
          <w:b/>
          <w:bCs/>
          <w:color w:val="000000" w:themeColor="text1"/>
          <w:sz w:val="28"/>
          <w:szCs w:val="28"/>
        </w:rPr>
        <w:t>Documentation :</w:t>
      </w:r>
    </w:p>
    <w:p w:rsidR="009865AF" w:rsidRPr="00FB49F5" w:rsidRDefault="009865AF" w:rsidP="009865AF">
      <w:pPr>
        <w:pStyle w:val="Default"/>
        <w:spacing w:line="360" w:lineRule="auto"/>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machine sera accompagnée d’une documentation technique en langue française, imprimée en deux exemplaires, ainsi que d’une version numérique PDF. </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La documentation fournie comprendra au minimum les consignes d'utilisation et d'entretien. </w:t>
      </w:r>
    </w:p>
    <w:p w:rsidR="009865AF" w:rsidRDefault="009865AF" w:rsidP="009865AF">
      <w:pPr>
        <w:spacing w:line="360" w:lineRule="auto"/>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Les plans mécaniques et les schémas de câblage électr</w:t>
      </w:r>
      <w:r>
        <w:rPr>
          <w:rFonts w:ascii="Times New Roman" w:hAnsi="Times New Roman" w:cs="Times New Roman"/>
          <w:color w:val="000000" w:themeColor="text1"/>
          <w:sz w:val="24"/>
          <w:szCs w:val="24"/>
        </w:rPr>
        <w:t xml:space="preserve">ique permettant l'entretien des </w:t>
      </w:r>
      <w:r w:rsidRPr="00FB49F5">
        <w:rPr>
          <w:rFonts w:ascii="Times New Roman" w:hAnsi="Times New Roman" w:cs="Times New Roman"/>
          <w:color w:val="000000" w:themeColor="text1"/>
          <w:sz w:val="24"/>
          <w:szCs w:val="24"/>
        </w:rPr>
        <w:t>équipements seront également fournis.</w:t>
      </w:r>
    </w:p>
    <w:p w:rsidR="00955C8E" w:rsidRDefault="00955C8E" w:rsidP="009865AF">
      <w:pPr>
        <w:spacing w:line="360" w:lineRule="auto"/>
        <w:jc w:val="both"/>
        <w:rPr>
          <w:rFonts w:ascii="Times New Roman" w:hAnsi="Times New Roman" w:cs="Times New Roman"/>
          <w:color w:val="000000" w:themeColor="text1"/>
          <w:sz w:val="24"/>
          <w:szCs w:val="24"/>
        </w:rPr>
      </w:pPr>
    </w:p>
    <w:p w:rsidR="00955C8E" w:rsidRPr="00FB49F5" w:rsidRDefault="00955C8E" w:rsidP="009865AF">
      <w:pPr>
        <w:spacing w:line="360" w:lineRule="auto"/>
        <w:jc w:val="both"/>
        <w:rPr>
          <w:rFonts w:ascii="Times New Roman" w:hAnsi="Times New Roman" w:cs="Times New Roman"/>
          <w:color w:val="000000" w:themeColor="text1"/>
          <w:sz w:val="24"/>
          <w:szCs w:val="24"/>
        </w:rPr>
      </w:pPr>
    </w:p>
    <w:p w:rsidR="009865AF" w:rsidRPr="006706C9" w:rsidRDefault="009865AF" w:rsidP="009865AF">
      <w:pPr>
        <w:pStyle w:val="Paragraphedeliste"/>
        <w:numPr>
          <w:ilvl w:val="0"/>
          <w:numId w:val="9"/>
        </w:numPr>
        <w:bidi w:val="0"/>
        <w:spacing w:after="160" w:line="259" w:lineRule="auto"/>
        <w:jc w:val="left"/>
        <w:rPr>
          <w:b/>
          <w:bCs/>
          <w:color w:val="000000" w:themeColor="text1"/>
          <w:sz w:val="24"/>
          <w:szCs w:val="24"/>
        </w:rPr>
      </w:pPr>
      <w:r w:rsidRPr="006706C9">
        <w:rPr>
          <w:b/>
          <w:bCs/>
          <w:color w:val="000000" w:themeColor="text1"/>
          <w:sz w:val="28"/>
          <w:szCs w:val="28"/>
        </w:rPr>
        <w:t>Livraison, montage, mise en service et garantie</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 xml:space="preserve">Le transport, le déchargement, l’installation et l’évacuation des emballages seront assurés par le </w:t>
      </w:r>
      <w:r>
        <w:rPr>
          <w:rFonts w:ascii="Times New Roman" w:hAnsi="Times New Roman" w:cs="Times New Roman"/>
          <w:color w:val="000000" w:themeColor="text1"/>
        </w:rPr>
        <w:t>fournisseur sur le site de l’établissement.</w:t>
      </w:r>
    </w:p>
    <w:p w:rsidR="009865AF" w:rsidRPr="00FB49F5" w:rsidRDefault="009865AF" w:rsidP="009865AF">
      <w:pPr>
        <w:pStyle w:val="Default"/>
        <w:spacing w:line="360" w:lineRule="auto"/>
        <w:jc w:val="both"/>
        <w:rPr>
          <w:rFonts w:ascii="Times New Roman" w:hAnsi="Times New Roman" w:cs="Times New Roman"/>
          <w:color w:val="000000" w:themeColor="text1"/>
        </w:rPr>
      </w:pPr>
      <w:r w:rsidRPr="00FB49F5">
        <w:rPr>
          <w:rFonts w:ascii="Times New Roman" w:hAnsi="Times New Roman" w:cs="Times New Roman"/>
          <w:color w:val="000000" w:themeColor="text1"/>
        </w:rPr>
        <w:t>Le fournisseur veillera à sa capacité à livrer et installer le matériel dans le lieu prévu à cet effet dans l’atelier</w:t>
      </w:r>
      <w:r>
        <w:rPr>
          <w:rFonts w:ascii="Times New Roman" w:hAnsi="Times New Roman" w:cs="Times New Roman"/>
          <w:color w:val="000000" w:themeColor="text1"/>
        </w:rPr>
        <w:t xml:space="preserve"> FABLAB</w:t>
      </w:r>
      <w:r w:rsidRPr="00FB49F5">
        <w:rPr>
          <w:rFonts w:ascii="Times New Roman" w:hAnsi="Times New Roman" w:cs="Times New Roman"/>
          <w:color w:val="000000" w:themeColor="text1"/>
        </w:rPr>
        <w:t xml:space="preserve">. </w:t>
      </w:r>
    </w:p>
    <w:p w:rsidR="009865AF" w:rsidRPr="00BA71C6" w:rsidRDefault="009865AF" w:rsidP="009865AF">
      <w:pPr>
        <w:spacing w:line="360" w:lineRule="auto"/>
        <w:jc w:val="both"/>
        <w:rPr>
          <w:rFonts w:ascii="Times New Roman" w:hAnsi="Times New Roman" w:cs="Times New Roman"/>
          <w:color w:val="000000" w:themeColor="text1"/>
          <w:sz w:val="24"/>
          <w:szCs w:val="24"/>
        </w:rPr>
      </w:pPr>
      <w:r w:rsidRPr="00FB49F5">
        <w:rPr>
          <w:rFonts w:ascii="Times New Roman" w:hAnsi="Times New Roman" w:cs="Times New Roman"/>
          <w:color w:val="000000" w:themeColor="text1"/>
          <w:sz w:val="24"/>
          <w:szCs w:val="24"/>
        </w:rPr>
        <w:t>La mise en service sera assurée par le fournisseur, après que les travaux de raccordement de la machine auront été effectués par l’établissement.</w:t>
      </w:r>
      <w:r w:rsidRPr="00BA71C6">
        <w:rPr>
          <w:rFonts w:ascii="Times New Roman" w:hAnsi="Times New Roman" w:cs="Times New Roman"/>
          <w:color w:val="000000" w:themeColor="text1"/>
          <w:sz w:val="24"/>
          <w:szCs w:val="24"/>
        </w:rPr>
        <w:t xml:space="preserve">Contrôles fonctionnels, mise en service, essais de fonctionnement et réglages sont compris dans le prix. </w:t>
      </w:r>
    </w:p>
    <w:p w:rsidR="009865AF" w:rsidRPr="00BA71C6" w:rsidRDefault="009865AF" w:rsidP="009865AF">
      <w:pPr>
        <w:pStyle w:val="Default"/>
        <w:spacing w:line="360" w:lineRule="auto"/>
        <w:rPr>
          <w:rFonts w:ascii="Times New Roman" w:hAnsi="Times New Roman" w:cs="Times New Roman"/>
          <w:color w:val="000000" w:themeColor="text1"/>
        </w:rPr>
      </w:pPr>
      <w:r w:rsidRPr="00BA71C6">
        <w:rPr>
          <w:rFonts w:ascii="Times New Roman" w:hAnsi="Times New Roman" w:cs="Times New Roman"/>
          <w:color w:val="000000" w:themeColor="text1"/>
        </w:rPr>
        <w:t xml:space="preserve">Le fournisseur proposera des conditions de garantie, pour une durée de deux ans minimum. </w:t>
      </w:r>
    </w:p>
    <w:p w:rsidR="009865AF" w:rsidRDefault="009865AF" w:rsidP="009865AF">
      <w:pPr>
        <w:spacing w:after="0" w:line="360" w:lineRule="auto"/>
        <w:jc w:val="both"/>
        <w:rPr>
          <w:rFonts w:ascii="Times New Roman" w:hAnsi="Times New Roman" w:cs="Times New Roman"/>
          <w:color w:val="000000" w:themeColor="text1"/>
          <w:sz w:val="24"/>
          <w:szCs w:val="24"/>
        </w:rPr>
      </w:pPr>
      <w:r w:rsidRPr="00BA71C6">
        <w:rPr>
          <w:rFonts w:ascii="Times New Roman" w:hAnsi="Times New Roman" w:cs="Times New Roman"/>
          <w:color w:val="000000" w:themeColor="text1"/>
          <w:sz w:val="24"/>
          <w:szCs w:val="24"/>
        </w:rPr>
        <w:t>Une formation des utilisateurs, d’une durée minimale de un jour, sera assurée sur le site par le constructeur.</w:t>
      </w:r>
    </w:p>
    <w:p w:rsidR="009865AF" w:rsidRPr="006706C9" w:rsidRDefault="009865AF" w:rsidP="009865AF">
      <w:pPr>
        <w:pStyle w:val="Paragraphedeliste"/>
        <w:numPr>
          <w:ilvl w:val="0"/>
          <w:numId w:val="9"/>
        </w:numPr>
        <w:bidi w:val="0"/>
        <w:spacing w:after="160" w:line="259" w:lineRule="auto"/>
        <w:jc w:val="left"/>
        <w:rPr>
          <w:b/>
          <w:bCs/>
          <w:color w:val="000000" w:themeColor="text1"/>
        </w:rPr>
      </w:pPr>
      <w:r w:rsidRPr="006706C9">
        <w:rPr>
          <w:b/>
          <w:bCs/>
          <w:color w:val="000000" w:themeColor="text1"/>
          <w:sz w:val="28"/>
          <w:szCs w:val="28"/>
        </w:rPr>
        <w:t>Descriptif technique</w:t>
      </w:r>
    </w:p>
    <w:p w:rsidR="009865AF" w:rsidRPr="006706C9" w:rsidRDefault="009865AF" w:rsidP="009865AF">
      <w:pPr>
        <w:pStyle w:val="Paragraphedeliste"/>
        <w:jc w:val="both"/>
        <w:rPr>
          <w:b/>
          <w:bCs/>
          <w:color w:val="000000" w:themeColor="text1"/>
          <w:sz w:val="24"/>
          <w:szCs w:val="24"/>
        </w:rPr>
      </w:pPr>
    </w:p>
    <w:p w:rsidR="009865AF" w:rsidRPr="006706C9" w:rsidRDefault="009865AF" w:rsidP="009865AF">
      <w:pPr>
        <w:pStyle w:val="Paragraphedeliste"/>
        <w:numPr>
          <w:ilvl w:val="1"/>
          <w:numId w:val="9"/>
        </w:numPr>
        <w:bidi w:val="0"/>
        <w:spacing w:after="160" w:line="360" w:lineRule="auto"/>
        <w:jc w:val="both"/>
        <w:rPr>
          <w:b/>
          <w:bCs/>
          <w:color w:val="000000" w:themeColor="text1"/>
          <w:sz w:val="24"/>
          <w:szCs w:val="24"/>
          <w:u w:val="single"/>
        </w:rPr>
      </w:pPr>
      <w:r w:rsidRPr="006706C9">
        <w:rPr>
          <w:b/>
          <w:bCs/>
          <w:color w:val="000000" w:themeColor="text1"/>
          <w:sz w:val="24"/>
          <w:szCs w:val="24"/>
          <w:u w:val="single"/>
        </w:rPr>
        <w:t>Conditions d’utilisation :</w:t>
      </w:r>
    </w:p>
    <w:p w:rsidR="009865AF" w:rsidRPr="00E36EFA" w:rsidRDefault="009865AF" w:rsidP="009865AF">
      <w:pPr>
        <w:spacing w:line="360" w:lineRule="auto"/>
        <w:ind w:left="142"/>
        <w:jc w:val="both"/>
        <w:rPr>
          <w:rFonts w:ascii="Times New Roman" w:hAnsi="Times New Roman" w:cs="Times New Roman"/>
          <w:color w:val="000000" w:themeColor="text1"/>
          <w:sz w:val="24"/>
          <w:szCs w:val="24"/>
        </w:rPr>
      </w:pPr>
      <w:r w:rsidRPr="00E36EFA">
        <w:rPr>
          <w:rFonts w:ascii="Times New Roman" w:hAnsi="Times New Roman" w:cs="Times New Roman"/>
          <w:color w:val="000000" w:themeColor="text1"/>
          <w:sz w:val="24"/>
          <w:szCs w:val="24"/>
        </w:rPr>
        <w:t xml:space="preserve">Cette machine de </w:t>
      </w:r>
      <w:r>
        <w:rPr>
          <w:rFonts w:ascii="Times New Roman" w:hAnsi="Times New Roman" w:cs="Times New Roman"/>
          <w:color w:val="000000" w:themeColor="text1"/>
          <w:sz w:val="24"/>
          <w:szCs w:val="24"/>
        </w:rPr>
        <w:t xml:space="preserve">découpe vinyle </w:t>
      </w:r>
      <w:r w:rsidRPr="00E36EFA">
        <w:rPr>
          <w:rFonts w:ascii="Times New Roman" w:hAnsi="Times New Roman" w:cs="Times New Roman"/>
          <w:color w:val="000000" w:themeColor="text1"/>
          <w:sz w:val="24"/>
          <w:szCs w:val="24"/>
        </w:rPr>
        <w:t>est destinée à l’atelier FABLAB de l’institut, elle sera utilisée par tout type de public : enseignants, étudiants, stagiaires, élèves…</w:t>
      </w:r>
    </w:p>
    <w:p w:rsidR="009865AF" w:rsidRPr="006706C9" w:rsidRDefault="009865AF" w:rsidP="009865AF">
      <w:pPr>
        <w:pStyle w:val="Paragraphedeliste"/>
        <w:numPr>
          <w:ilvl w:val="1"/>
          <w:numId w:val="9"/>
        </w:numPr>
        <w:bidi w:val="0"/>
        <w:spacing w:after="160" w:line="360" w:lineRule="auto"/>
        <w:jc w:val="both"/>
        <w:rPr>
          <w:b/>
          <w:bCs/>
          <w:color w:val="000000" w:themeColor="text1"/>
          <w:sz w:val="24"/>
          <w:szCs w:val="24"/>
          <w:u w:val="single"/>
        </w:rPr>
      </w:pPr>
      <w:r w:rsidRPr="006706C9">
        <w:rPr>
          <w:b/>
          <w:bCs/>
          <w:color w:val="000000" w:themeColor="text1"/>
          <w:sz w:val="24"/>
          <w:szCs w:val="24"/>
          <w:u w:val="single"/>
        </w:rPr>
        <w:t>Spéci</w:t>
      </w:r>
      <w:r>
        <w:rPr>
          <w:b/>
          <w:bCs/>
          <w:color w:val="000000" w:themeColor="text1"/>
          <w:sz w:val="24"/>
          <w:szCs w:val="24"/>
          <w:u w:val="single"/>
        </w:rPr>
        <w:t>fic</w:t>
      </w:r>
      <w:r w:rsidRPr="006706C9">
        <w:rPr>
          <w:b/>
          <w:bCs/>
          <w:color w:val="000000" w:themeColor="text1"/>
          <w:sz w:val="24"/>
          <w:szCs w:val="24"/>
          <w:u w:val="single"/>
        </w:rPr>
        <w:t>ations techniques demandées</w:t>
      </w:r>
    </w:p>
    <w:tbl>
      <w:tblPr>
        <w:tblStyle w:val="Grilledutableau"/>
        <w:tblW w:w="9493" w:type="dxa"/>
        <w:jc w:val="center"/>
        <w:tblLook w:val="04A0"/>
      </w:tblPr>
      <w:tblGrid>
        <w:gridCol w:w="4531"/>
        <w:gridCol w:w="4962"/>
      </w:tblGrid>
      <w:tr w:rsidR="009865AF" w:rsidTr="006E6CFB">
        <w:trPr>
          <w:jc w:val="center"/>
        </w:trPr>
        <w:tc>
          <w:tcPr>
            <w:tcW w:w="4531" w:type="dxa"/>
            <w:vAlign w:val="center"/>
          </w:tcPr>
          <w:p w:rsidR="009865AF" w:rsidRPr="00E36EFA" w:rsidRDefault="009865AF" w:rsidP="006E6CFB">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Méthode d’entrainement</w:t>
            </w:r>
          </w:p>
        </w:tc>
        <w:tc>
          <w:tcPr>
            <w:tcW w:w="4962" w:type="dxa"/>
            <w:vAlign w:val="center"/>
          </w:tcPr>
          <w:p w:rsidR="009865AF" w:rsidRPr="00A70554" w:rsidRDefault="009865AF" w:rsidP="006E6CFB">
            <w:pPr>
              <w:spacing w:line="360" w:lineRule="auto"/>
              <w:jc w:val="both"/>
              <w:rPr>
                <w:rFonts w:ascii="Times New Roman" w:hAnsi="Times New Roman" w:cs="Times New Roman"/>
                <w:sz w:val="24"/>
                <w:szCs w:val="24"/>
                <w:u w:val="single"/>
              </w:rPr>
            </w:pPr>
            <w:r w:rsidRPr="00A70554">
              <w:rPr>
                <w:rFonts w:ascii="Times New Roman" w:hAnsi="Times New Roman" w:cs="Times New Roman"/>
                <w:sz w:val="24"/>
                <w:szCs w:val="24"/>
              </w:rPr>
              <w:t>Servomoteur à commande numérique</w:t>
            </w:r>
          </w:p>
        </w:tc>
      </w:tr>
      <w:tr w:rsidR="009865AF" w:rsidTr="006E6CFB">
        <w:trPr>
          <w:jc w:val="center"/>
        </w:trPr>
        <w:tc>
          <w:tcPr>
            <w:tcW w:w="4531" w:type="dxa"/>
            <w:vAlign w:val="center"/>
          </w:tcPr>
          <w:p w:rsidR="009865AF" w:rsidRPr="00E36EFA"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Surface de travail</w:t>
            </w:r>
          </w:p>
        </w:tc>
        <w:tc>
          <w:tcPr>
            <w:tcW w:w="4962" w:type="dxa"/>
            <w:vAlign w:val="center"/>
          </w:tcPr>
          <w:p w:rsidR="009865AF" w:rsidRPr="00A70554" w:rsidRDefault="009865AF" w:rsidP="006E6CFB">
            <w:pPr>
              <w:pStyle w:val="Default"/>
              <w:rPr>
                <w:rFonts w:ascii="Times New Roman" w:hAnsi="Times New Roman" w:cs="Times New Roman"/>
                <w:color w:val="auto"/>
              </w:rPr>
            </w:pPr>
            <w:r w:rsidRPr="00A70554">
              <w:rPr>
                <w:rFonts w:ascii="Times New Roman" w:hAnsi="Times New Roman" w:cs="Times New Roman"/>
                <w:color w:val="auto"/>
              </w:rPr>
              <w:t xml:space="preserve">Minimum Longueur 25000mm x Largeur 500 mm </w:t>
            </w:r>
          </w:p>
        </w:tc>
      </w:tr>
      <w:tr w:rsidR="009865AF" w:rsidTr="006E6CFB">
        <w:trPr>
          <w:jc w:val="center"/>
        </w:trPr>
        <w:tc>
          <w:tcPr>
            <w:tcW w:w="4531" w:type="dxa"/>
            <w:vAlign w:val="center"/>
          </w:tcPr>
          <w:p w:rsidR="009865AF" w:rsidRPr="00E36EFA"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Précision d’avance</w:t>
            </w:r>
          </w:p>
        </w:tc>
        <w:tc>
          <w:tcPr>
            <w:tcW w:w="4962" w:type="dxa"/>
            <w:vAlign w:val="center"/>
          </w:tcPr>
          <w:p w:rsidR="009865AF" w:rsidRPr="00A70554" w:rsidRDefault="009865AF" w:rsidP="006E6CFB">
            <w:pPr>
              <w:pStyle w:val="Default"/>
              <w:jc w:val="center"/>
              <w:rPr>
                <w:rFonts w:ascii="Times New Roman" w:hAnsi="Times New Roman" w:cs="Times New Roman"/>
                <w:color w:val="auto"/>
              </w:rPr>
            </w:pPr>
            <w:r w:rsidRPr="00A70554">
              <w:rPr>
                <w:rFonts w:ascii="Times New Roman" w:hAnsi="Times New Roman" w:cs="Times New Roman"/>
                <w:color w:val="auto"/>
              </w:rPr>
              <w:t>± 0.1mm</w:t>
            </w:r>
          </w:p>
        </w:tc>
      </w:tr>
      <w:tr w:rsidR="009865AF" w:rsidTr="006E6CFB">
        <w:trPr>
          <w:jc w:val="center"/>
        </w:trPr>
        <w:tc>
          <w:tcPr>
            <w:tcW w:w="4531" w:type="dxa"/>
            <w:vAlign w:val="center"/>
          </w:tcPr>
          <w:p w:rsidR="009865AF" w:rsidRPr="00E36EFA" w:rsidRDefault="009865AF" w:rsidP="006E6CFB">
            <w:pPr>
              <w:spacing w:line="360" w:lineRule="auto"/>
              <w:jc w:val="both"/>
              <w:rPr>
                <w:rFonts w:ascii="Times New Roman" w:hAnsi="Times New Roman" w:cs="Times New Roman"/>
                <w:b/>
                <w:color w:val="000000" w:themeColor="text1"/>
                <w:sz w:val="24"/>
                <w:szCs w:val="24"/>
              </w:rPr>
            </w:pPr>
            <w:r w:rsidRPr="00E36EFA">
              <w:rPr>
                <w:rFonts w:ascii="Times New Roman" w:hAnsi="Times New Roman" w:cs="Times New Roman"/>
                <w:b/>
                <w:color w:val="000000" w:themeColor="text1"/>
                <w:sz w:val="24"/>
                <w:szCs w:val="24"/>
              </w:rPr>
              <w:t>Précision de répétabilité</w:t>
            </w:r>
          </w:p>
        </w:tc>
        <w:tc>
          <w:tcPr>
            <w:tcW w:w="4962" w:type="dxa"/>
            <w:vAlign w:val="center"/>
          </w:tcPr>
          <w:p w:rsidR="009865AF" w:rsidRPr="00A70554" w:rsidRDefault="009865AF" w:rsidP="006E6CFB">
            <w:pPr>
              <w:pStyle w:val="Default"/>
              <w:jc w:val="center"/>
              <w:rPr>
                <w:color w:val="auto"/>
              </w:rPr>
            </w:pPr>
            <w:r w:rsidRPr="00A70554">
              <w:rPr>
                <w:rFonts w:ascii="Times New Roman" w:hAnsi="Times New Roman" w:cs="Times New Roman"/>
                <w:color w:val="auto"/>
              </w:rPr>
              <w:t>± 0.1mm</w:t>
            </w:r>
          </w:p>
        </w:tc>
      </w:tr>
      <w:tr w:rsidR="009865AF" w:rsidTr="006E6CFB">
        <w:trPr>
          <w:jc w:val="center"/>
        </w:trPr>
        <w:tc>
          <w:tcPr>
            <w:tcW w:w="4531" w:type="dxa"/>
            <w:vAlign w:val="center"/>
          </w:tcPr>
          <w:p w:rsidR="009865AF" w:rsidRPr="00E36EFA" w:rsidRDefault="009865AF" w:rsidP="006E6CFB">
            <w:pPr>
              <w:spacing w:line="360" w:lineRule="auto"/>
              <w:jc w:val="both"/>
              <w:rPr>
                <w:rFonts w:ascii="Times New Roman" w:hAnsi="Times New Roman" w:cs="Times New Roman"/>
                <w:b/>
                <w:color w:val="000000" w:themeColor="text1"/>
                <w:sz w:val="24"/>
                <w:szCs w:val="24"/>
              </w:rPr>
            </w:pPr>
            <w:r w:rsidRPr="00E36EFA">
              <w:rPr>
                <w:rFonts w:ascii="Times New Roman" w:hAnsi="Times New Roman" w:cs="Times New Roman"/>
                <w:b/>
                <w:color w:val="000000" w:themeColor="text1"/>
                <w:sz w:val="24"/>
                <w:szCs w:val="24"/>
              </w:rPr>
              <w:t>Vitesse de travail</w:t>
            </w:r>
          </w:p>
        </w:tc>
        <w:tc>
          <w:tcPr>
            <w:tcW w:w="4962" w:type="dxa"/>
            <w:vAlign w:val="center"/>
          </w:tcPr>
          <w:p w:rsidR="009865AF" w:rsidRPr="00A70554" w:rsidRDefault="009865AF" w:rsidP="006E6CFB">
            <w:pPr>
              <w:pStyle w:val="Default"/>
              <w:jc w:val="center"/>
              <w:rPr>
                <w:color w:val="auto"/>
              </w:rPr>
            </w:pPr>
            <w:r w:rsidRPr="00A70554">
              <w:rPr>
                <w:rFonts w:ascii="Times New Roman" w:hAnsi="Times New Roman" w:cs="Times New Roman"/>
                <w:color w:val="auto"/>
              </w:rPr>
              <w:t>&gt;400mm/seconde</w:t>
            </w:r>
          </w:p>
        </w:tc>
      </w:tr>
      <w:tr w:rsidR="009865AF" w:rsidTr="006E6CFB">
        <w:trPr>
          <w:jc w:val="center"/>
        </w:trPr>
        <w:tc>
          <w:tcPr>
            <w:tcW w:w="4531" w:type="dxa"/>
            <w:vAlign w:val="center"/>
          </w:tcPr>
          <w:p w:rsidR="009865AF" w:rsidRPr="0063770D"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Pression de découpe</w:t>
            </w:r>
          </w:p>
        </w:tc>
        <w:tc>
          <w:tcPr>
            <w:tcW w:w="4962" w:type="dxa"/>
            <w:vAlign w:val="center"/>
          </w:tcPr>
          <w:p w:rsidR="009865AF" w:rsidRPr="00A70554" w:rsidRDefault="009865AF" w:rsidP="006E6CFB">
            <w:pPr>
              <w:pStyle w:val="Default"/>
              <w:jc w:val="center"/>
              <w:rPr>
                <w:rFonts w:ascii="Times New Roman" w:hAnsi="Times New Roman" w:cs="Times New Roman"/>
                <w:color w:val="auto"/>
              </w:rPr>
            </w:pPr>
            <w:r w:rsidRPr="00A70554">
              <w:rPr>
                <w:rFonts w:ascii="Times New Roman" w:hAnsi="Times New Roman" w:cs="Times New Roman"/>
                <w:color w:val="auto"/>
              </w:rPr>
              <w:t>&gt;300 gramme</w:t>
            </w:r>
          </w:p>
        </w:tc>
      </w:tr>
      <w:tr w:rsidR="009865AF" w:rsidTr="006E6CFB">
        <w:trPr>
          <w:jc w:val="center"/>
        </w:trPr>
        <w:tc>
          <w:tcPr>
            <w:tcW w:w="4531" w:type="dxa"/>
            <w:vAlign w:val="center"/>
          </w:tcPr>
          <w:p w:rsidR="009865AF" w:rsidRPr="0063770D"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Interface</w:t>
            </w:r>
          </w:p>
        </w:tc>
        <w:tc>
          <w:tcPr>
            <w:tcW w:w="4962" w:type="dxa"/>
            <w:vAlign w:val="center"/>
          </w:tcPr>
          <w:p w:rsidR="009865AF" w:rsidRPr="00A70554" w:rsidRDefault="009865AF" w:rsidP="006E6CFB">
            <w:pPr>
              <w:pStyle w:val="Default"/>
              <w:jc w:val="center"/>
              <w:rPr>
                <w:rFonts w:ascii="Times New Roman" w:hAnsi="Times New Roman" w:cs="Times New Roman"/>
                <w:color w:val="auto"/>
              </w:rPr>
            </w:pPr>
            <w:r w:rsidRPr="00A70554">
              <w:rPr>
                <w:rFonts w:ascii="Times New Roman" w:hAnsi="Times New Roman" w:cs="Times New Roman"/>
                <w:color w:val="auto"/>
              </w:rPr>
              <w:t>USB 2.0</w:t>
            </w:r>
          </w:p>
        </w:tc>
      </w:tr>
      <w:tr w:rsidR="009865AF" w:rsidTr="006E6CFB">
        <w:trPr>
          <w:jc w:val="center"/>
        </w:trPr>
        <w:tc>
          <w:tcPr>
            <w:tcW w:w="4531" w:type="dxa"/>
            <w:vAlign w:val="center"/>
          </w:tcPr>
          <w:p w:rsidR="009865AF"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Mémoire de retraçage</w:t>
            </w:r>
          </w:p>
        </w:tc>
        <w:tc>
          <w:tcPr>
            <w:tcW w:w="4962" w:type="dxa"/>
            <w:vAlign w:val="center"/>
          </w:tcPr>
          <w:p w:rsidR="009865AF" w:rsidRPr="00A70554" w:rsidRDefault="009865AF" w:rsidP="006E6CFB">
            <w:pPr>
              <w:pStyle w:val="Default"/>
              <w:jc w:val="center"/>
              <w:rPr>
                <w:rFonts w:ascii="Times New Roman" w:hAnsi="Times New Roman" w:cs="Times New Roman"/>
                <w:color w:val="auto"/>
              </w:rPr>
            </w:pPr>
            <w:r w:rsidRPr="00A70554">
              <w:rPr>
                <w:rFonts w:ascii="Times New Roman" w:hAnsi="Times New Roman" w:cs="Times New Roman"/>
                <w:color w:val="auto"/>
              </w:rPr>
              <w:t>2Mo</w:t>
            </w:r>
          </w:p>
        </w:tc>
      </w:tr>
      <w:tr w:rsidR="009865AF" w:rsidTr="006E6CFB">
        <w:trPr>
          <w:jc w:val="center"/>
        </w:trPr>
        <w:tc>
          <w:tcPr>
            <w:tcW w:w="4531" w:type="dxa"/>
            <w:vAlign w:val="center"/>
          </w:tcPr>
          <w:p w:rsidR="009865AF"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Consommation</w:t>
            </w:r>
          </w:p>
        </w:tc>
        <w:tc>
          <w:tcPr>
            <w:tcW w:w="4962" w:type="dxa"/>
            <w:vAlign w:val="center"/>
          </w:tcPr>
          <w:p w:rsidR="009865AF" w:rsidRPr="00A70554" w:rsidRDefault="009865AF" w:rsidP="006E6CFB">
            <w:pPr>
              <w:pStyle w:val="Default"/>
              <w:jc w:val="center"/>
              <w:rPr>
                <w:rFonts w:ascii="Times New Roman" w:hAnsi="Times New Roman" w:cs="Times New Roman"/>
                <w:color w:val="auto"/>
              </w:rPr>
            </w:pPr>
            <w:r w:rsidRPr="00A70554">
              <w:rPr>
                <w:rFonts w:ascii="Times New Roman" w:hAnsi="Times New Roman" w:cs="Times New Roman"/>
                <w:color w:val="auto"/>
              </w:rPr>
              <w:t>30W</w:t>
            </w:r>
          </w:p>
        </w:tc>
      </w:tr>
      <w:tr w:rsidR="009865AF" w:rsidTr="006E6CFB">
        <w:trPr>
          <w:jc w:val="center"/>
        </w:trPr>
        <w:tc>
          <w:tcPr>
            <w:tcW w:w="4531" w:type="dxa"/>
            <w:vAlign w:val="center"/>
          </w:tcPr>
          <w:p w:rsidR="009865AF"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Niveau de bruit </w:t>
            </w:r>
          </w:p>
        </w:tc>
        <w:tc>
          <w:tcPr>
            <w:tcW w:w="4962" w:type="dxa"/>
            <w:vAlign w:val="center"/>
          </w:tcPr>
          <w:p w:rsidR="009865AF" w:rsidRPr="00A70554" w:rsidRDefault="009865AF" w:rsidP="006E6CFB">
            <w:pPr>
              <w:pStyle w:val="Default"/>
              <w:rPr>
                <w:rFonts w:ascii="Times New Roman" w:hAnsi="Times New Roman" w:cs="Times New Roman"/>
                <w:color w:val="auto"/>
              </w:rPr>
            </w:pPr>
            <w:r w:rsidRPr="00A70554">
              <w:rPr>
                <w:rFonts w:ascii="Times New Roman" w:hAnsi="Times New Roman" w:cs="Times New Roman"/>
                <w:color w:val="auto"/>
              </w:rPr>
              <w:t>En fonctionnement =&lt;70 dB (A) selon ISO 7779</w:t>
            </w:r>
          </w:p>
          <w:p w:rsidR="009865AF" w:rsidRPr="00A70554" w:rsidRDefault="009865AF" w:rsidP="006E6CFB">
            <w:pPr>
              <w:pStyle w:val="Default"/>
              <w:rPr>
                <w:rFonts w:ascii="Times New Roman" w:hAnsi="Times New Roman" w:cs="Times New Roman"/>
                <w:color w:val="auto"/>
              </w:rPr>
            </w:pPr>
            <w:r w:rsidRPr="00A70554">
              <w:rPr>
                <w:rFonts w:ascii="Times New Roman" w:hAnsi="Times New Roman" w:cs="Times New Roman"/>
                <w:color w:val="auto"/>
              </w:rPr>
              <w:t>En attente =&lt;40 dB (A) selon ISO 7779</w:t>
            </w:r>
          </w:p>
        </w:tc>
      </w:tr>
      <w:tr w:rsidR="009865AF" w:rsidTr="006E6CFB">
        <w:trPr>
          <w:jc w:val="center"/>
        </w:trPr>
        <w:tc>
          <w:tcPr>
            <w:tcW w:w="4531" w:type="dxa"/>
            <w:vAlign w:val="center"/>
          </w:tcPr>
          <w:p w:rsidR="009865AF" w:rsidRDefault="009865AF" w:rsidP="006E6CFB">
            <w:pPr>
              <w:spacing w:line="360" w:lineRule="auto"/>
              <w:jc w:val="both"/>
              <w:rPr>
                <w:rFonts w:ascii="Times New Roman" w:hAnsi="Times New Roman" w:cs="Times New Roman"/>
                <w:color w:val="000000" w:themeColor="text1"/>
                <w:sz w:val="24"/>
                <w:szCs w:val="24"/>
                <w:u w:val="single"/>
              </w:rPr>
            </w:pPr>
            <w:r w:rsidRPr="0063770D">
              <w:rPr>
                <w:rFonts w:ascii="Times New Roman" w:hAnsi="Times New Roman" w:cs="Times New Roman"/>
                <w:b/>
                <w:color w:val="000000" w:themeColor="text1"/>
                <w:sz w:val="24"/>
                <w:szCs w:val="24"/>
              </w:rPr>
              <w:lastRenderedPageBreak/>
              <w:t>Pilotage et contrôle</w:t>
            </w:r>
          </w:p>
          <w:p w:rsidR="009865AF" w:rsidRDefault="009865AF" w:rsidP="006E6CFB">
            <w:pPr>
              <w:spacing w:line="360" w:lineRule="auto"/>
              <w:jc w:val="both"/>
              <w:rPr>
                <w:rFonts w:ascii="Times New Roman" w:hAnsi="Times New Roman" w:cs="Times New Roman"/>
                <w:color w:val="000000" w:themeColor="text1"/>
                <w:sz w:val="24"/>
                <w:szCs w:val="24"/>
                <w:u w:val="single"/>
              </w:rPr>
            </w:pPr>
            <w:r w:rsidRPr="0063770D">
              <w:rPr>
                <w:rFonts w:ascii="Times New Roman" w:hAnsi="Times New Roman" w:cs="Times New Roman"/>
                <w:b/>
                <w:color w:val="000000" w:themeColor="text1"/>
                <w:sz w:val="24"/>
                <w:szCs w:val="24"/>
              </w:rPr>
              <w:t>Format de données d’entrée</w:t>
            </w:r>
          </w:p>
        </w:tc>
        <w:tc>
          <w:tcPr>
            <w:tcW w:w="4962" w:type="dxa"/>
            <w:vAlign w:val="center"/>
          </w:tcPr>
          <w:p w:rsidR="009865AF" w:rsidRPr="00A70554" w:rsidRDefault="009865AF" w:rsidP="006E6CFB">
            <w:pPr>
              <w:pStyle w:val="Default"/>
              <w:rPr>
                <w:rFonts w:ascii="Times New Roman" w:hAnsi="Times New Roman" w:cs="Times New Roman"/>
                <w:color w:val="auto"/>
              </w:rPr>
            </w:pPr>
          </w:p>
          <w:p w:rsidR="009865AF" w:rsidRPr="00A70554" w:rsidRDefault="009865AF" w:rsidP="006E6CFB">
            <w:pPr>
              <w:pStyle w:val="Default"/>
              <w:rPr>
                <w:rFonts w:ascii="Times New Roman" w:hAnsi="Times New Roman" w:cs="Times New Roman"/>
                <w:color w:val="auto"/>
              </w:rPr>
            </w:pPr>
            <w:r w:rsidRPr="00A70554">
              <w:rPr>
                <w:rFonts w:ascii="Times New Roman" w:hAnsi="Times New Roman" w:cs="Times New Roman"/>
                <w:color w:val="auto"/>
              </w:rPr>
              <w:t xml:space="preserve">- Logiciel de pilotage fourni </w:t>
            </w:r>
          </w:p>
          <w:p w:rsidR="009865AF" w:rsidRPr="00770970" w:rsidRDefault="009865AF" w:rsidP="006E6CFB">
            <w:pPr>
              <w:pStyle w:val="Default"/>
              <w:rPr>
                <w:color w:val="auto"/>
                <w:sz w:val="22"/>
                <w:szCs w:val="22"/>
              </w:rPr>
            </w:pPr>
            <w:r w:rsidRPr="00A70554">
              <w:rPr>
                <w:rFonts w:ascii="Times New Roman" w:hAnsi="Times New Roman" w:cs="Times New Roman"/>
                <w:color w:val="auto"/>
              </w:rPr>
              <w:t>- Assistance téléphonique (hotline) et contrôle PC et machine gratuits pendant 1 an minimum.</w:t>
            </w:r>
          </w:p>
        </w:tc>
      </w:tr>
      <w:tr w:rsidR="009865AF" w:rsidTr="006E6CFB">
        <w:trPr>
          <w:jc w:val="center"/>
        </w:trPr>
        <w:tc>
          <w:tcPr>
            <w:tcW w:w="4531" w:type="dxa"/>
            <w:vAlign w:val="center"/>
          </w:tcPr>
          <w:p w:rsidR="009865AF" w:rsidRPr="0063770D" w:rsidRDefault="009865AF" w:rsidP="006E6CF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Éléments fournis</w:t>
            </w:r>
          </w:p>
        </w:tc>
        <w:tc>
          <w:tcPr>
            <w:tcW w:w="4962" w:type="dxa"/>
            <w:vAlign w:val="center"/>
          </w:tcPr>
          <w:p w:rsidR="009865AF" w:rsidRPr="00A70554" w:rsidRDefault="009865AF" w:rsidP="006E6CFB">
            <w:pPr>
              <w:pStyle w:val="Default"/>
              <w:rPr>
                <w:rFonts w:ascii="Times New Roman" w:hAnsi="Times New Roman" w:cs="Times New Roman"/>
                <w:color w:val="auto"/>
              </w:rPr>
            </w:pPr>
            <w:r w:rsidRPr="00A70554">
              <w:rPr>
                <w:rFonts w:ascii="Times New Roman" w:hAnsi="Times New Roman" w:cs="Times New Roman"/>
                <w:color w:val="auto"/>
              </w:rPr>
              <w:t>Adaptateur secteur, câble d’alimentation, lame, support de lame, outil d’alignement, câble USB, mode d’emploi.</w:t>
            </w:r>
          </w:p>
        </w:tc>
      </w:tr>
    </w:tbl>
    <w:p w:rsidR="009865AF" w:rsidRDefault="009865AF" w:rsidP="009865AF"/>
    <w:p w:rsidR="000058A8" w:rsidRDefault="000058A8" w:rsidP="006A23DC"/>
    <w:p w:rsidR="000058A8" w:rsidRDefault="000058A8" w:rsidP="006A23DC"/>
    <w:p w:rsidR="000058A8" w:rsidRDefault="000058A8" w:rsidP="006A23DC"/>
    <w:p w:rsidR="000058A8" w:rsidRDefault="000058A8" w:rsidP="006A23DC"/>
    <w:p w:rsidR="000058A8" w:rsidRDefault="000058A8" w:rsidP="006A23DC"/>
    <w:p w:rsidR="000058A8" w:rsidRDefault="000058A8"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955C8E" w:rsidRDefault="00955C8E" w:rsidP="006A23DC"/>
    <w:p w:rsidR="00415A73" w:rsidRPr="00955C8E" w:rsidRDefault="00415A73" w:rsidP="00955C8E">
      <w:pPr>
        <w:tabs>
          <w:tab w:val="left" w:pos="2985"/>
        </w:tabs>
      </w:pPr>
    </w:p>
    <w:tbl>
      <w:tblPr>
        <w:tblpPr w:leftFromText="141" w:rightFromText="141" w:vertAnchor="text" w:tblpY="20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851"/>
        <w:gridCol w:w="992"/>
        <w:gridCol w:w="5670"/>
        <w:gridCol w:w="2410"/>
      </w:tblGrid>
      <w:tr w:rsidR="00955C8E" w:rsidRPr="00955C8E" w:rsidTr="00955C8E">
        <w:trPr>
          <w:trHeight w:val="315"/>
        </w:trPr>
        <w:tc>
          <w:tcPr>
            <w:tcW w:w="9923" w:type="dxa"/>
            <w:gridSpan w:val="4"/>
            <w:shd w:val="clear" w:color="000000" w:fill="000000"/>
          </w:tcPr>
          <w:p w:rsidR="00955C8E" w:rsidRPr="00955C8E" w:rsidRDefault="00955C8E" w:rsidP="00955C8E">
            <w:pPr>
              <w:spacing w:after="0" w:line="240" w:lineRule="auto"/>
              <w:jc w:val="center"/>
              <w:rPr>
                <w:rFonts w:ascii="Calibri" w:eastAsia="Times New Roman" w:hAnsi="Calibri" w:cs="Calibri"/>
                <w:b/>
                <w:bCs/>
                <w:color w:val="FFFFFF"/>
              </w:rPr>
            </w:pPr>
            <w:r w:rsidRPr="00955C8E">
              <w:rPr>
                <w:rFonts w:ascii="Calibri" w:eastAsia="Times New Roman" w:hAnsi="Calibri" w:cs="Calibri"/>
                <w:b/>
                <w:bCs/>
                <w:color w:val="FFFFFF"/>
              </w:rPr>
              <w:lastRenderedPageBreak/>
              <w:t>Produits et équipement pour les Circuit Imprimé (PCB)</w:t>
            </w:r>
          </w:p>
        </w:tc>
      </w:tr>
      <w:tr w:rsidR="00955C8E" w:rsidRPr="00955C8E" w:rsidTr="00955C8E">
        <w:trPr>
          <w:trHeight w:val="315"/>
        </w:trPr>
        <w:tc>
          <w:tcPr>
            <w:tcW w:w="9923" w:type="dxa"/>
            <w:gridSpan w:val="4"/>
            <w:shd w:val="clear" w:color="000000" w:fill="A6A6A6"/>
          </w:tcPr>
          <w:p w:rsidR="00955C8E" w:rsidRPr="00955C8E" w:rsidRDefault="00955C8E" w:rsidP="00955C8E">
            <w:pPr>
              <w:spacing w:after="0" w:line="240" w:lineRule="auto"/>
              <w:jc w:val="center"/>
              <w:rPr>
                <w:rFonts w:ascii="Calibri" w:eastAsia="Times New Roman" w:hAnsi="Calibri" w:cs="Calibri"/>
                <w:b/>
                <w:bCs/>
                <w:color w:val="000000"/>
              </w:rPr>
            </w:pPr>
            <w:r w:rsidRPr="00955C8E">
              <w:rPr>
                <w:rFonts w:ascii="Calibri" w:eastAsia="Times New Roman" w:hAnsi="Calibri" w:cs="Calibri"/>
                <w:b/>
                <w:bCs/>
                <w:color w:val="000000"/>
              </w:rPr>
              <w:t>Équipement - PCB</w:t>
            </w:r>
          </w:p>
        </w:tc>
      </w:tr>
      <w:tr w:rsidR="00955C8E" w:rsidRPr="00955C8E" w:rsidTr="00955C8E">
        <w:trPr>
          <w:trHeight w:val="1260"/>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09</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MACHINE A SERIGRAPHIER MANUELLE POUR CMS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Taille maxi du circuit imprimé : 300 x 400 mm</w:t>
            </w:r>
            <w:r w:rsidRPr="00955C8E">
              <w:rPr>
                <w:rFonts w:ascii="Calibri" w:eastAsia="Times New Roman" w:hAnsi="Calibri" w:cs="Calibri"/>
                <w:color w:val="000000"/>
              </w:rPr>
              <w:br/>
              <w:t>• Taille mini du circuit imprimé : 30 x 50 mm</w:t>
            </w:r>
            <w:r w:rsidRPr="00955C8E">
              <w:rPr>
                <w:rFonts w:ascii="Calibri" w:eastAsia="Times New Roman" w:hAnsi="Calibri" w:cs="Calibri"/>
                <w:color w:val="000000"/>
              </w:rPr>
              <w:br/>
              <w:t>• Taille maxi du stencil : 310 x 470 mm</w:t>
            </w:r>
            <w:r w:rsidRPr="00955C8E">
              <w:rPr>
                <w:rFonts w:ascii="Calibri" w:eastAsia="Times New Roman" w:hAnsi="Calibri" w:cs="Calibri"/>
                <w:color w:val="000000"/>
              </w:rPr>
              <w:br/>
              <w:t>• Taille mini du stencil : 50 x 50 mm</w:t>
            </w:r>
          </w:p>
        </w:tc>
      </w:tr>
      <w:tr w:rsidR="00955C8E" w:rsidRPr="00955C8E" w:rsidTr="00955C8E">
        <w:trPr>
          <w:trHeight w:val="570"/>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STATION DE PLACEMENT MANUEL AVEC ASSISTANCE VIDÉO</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Surface de travail utile  : 380 x 250 mm</w:t>
            </w:r>
          </w:p>
        </w:tc>
      </w:tr>
      <w:tr w:rsidR="00955C8E" w:rsidRPr="00955C8E" w:rsidTr="00955C8E">
        <w:trPr>
          <w:trHeight w:val="600"/>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11</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Kit de soudage PCB complet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Fer à souder 60 w, pannes, pince brucelle, pompe à dessouder, couteau à dénuder, support pour fer à souder, boîte à outils</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12</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Jeu de Tournevis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Multiforme – 32 en 1</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13</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Jeu de pinces brucelles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14</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Loupe de maintenance multifonction</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Loupe, support pour fer à souder, 2 pinces de fixation</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15</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5</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Support de carte pour soudure et assemblage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Taille maximale de PCB 20 x 14cm</w:t>
            </w:r>
          </w:p>
        </w:tc>
      </w:tr>
      <w:tr w:rsidR="00955C8E" w:rsidRPr="00955C8E" w:rsidTr="00955C8E">
        <w:trPr>
          <w:trHeight w:val="295"/>
        </w:trPr>
        <w:tc>
          <w:tcPr>
            <w:tcW w:w="851" w:type="dxa"/>
            <w:vMerge w:val="restart"/>
          </w:tcPr>
          <w:p w:rsidR="00955C8E" w:rsidRPr="00955C8E" w:rsidRDefault="00955C8E" w:rsidP="00955C8E">
            <w:pPr>
              <w:spacing w:after="0" w:line="240" w:lineRule="auto"/>
              <w:rPr>
                <w:rFonts w:ascii="Calibri" w:eastAsia="Times New Roman" w:hAnsi="Calibri" w:cs="Calibri"/>
                <w:color w:val="000000"/>
              </w:rPr>
            </w:pPr>
          </w:p>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16</w:t>
            </w:r>
          </w:p>
        </w:tc>
        <w:tc>
          <w:tcPr>
            <w:tcW w:w="992" w:type="dxa"/>
            <w:vMerge w:val="restart"/>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10m</w:t>
            </w:r>
          </w:p>
        </w:tc>
        <w:tc>
          <w:tcPr>
            <w:tcW w:w="5670" w:type="dxa"/>
            <w:vMerge w:val="restart"/>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Gaine Thermo-rétractable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4mm, 5mm, 6mm</w:t>
            </w:r>
          </w:p>
        </w:tc>
      </w:tr>
      <w:tr w:rsidR="00955C8E" w:rsidRPr="00955C8E" w:rsidTr="00955C8E">
        <w:trPr>
          <w:trHeight w:val="295"/>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8mm, 10mm, 12mm</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17</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 kg</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Fil d'étain à souder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0.7mm, sans plomb</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18</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Tresse à dessouder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19</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Verdana" w:eastAsia="Times New Roman" w:hAnsi="Verdana" w:cs="Calibri"/>
                <w:color w:val="000000"/>
                <w:sz w:val="18"/>
                <w:szCs w:val="18"/>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Machine sérigraphie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Manuelle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Verdana" w:eastAsia="Times New Roman" w:hAnsi="Verdana" w:cs="Calibri"/>
                <w:color w:val="000000"/>
                <w:sz w:val="18"/>
                <w:szCs w:val="18"/>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Four de refusion CMS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800W, Surface maximale de soudure : 180×235MM, Durée du processus : 1~8 min</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21</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Verdana" w:eastAsia="Times New Roman" w:hAnsi="Verdana" w:cs="Calibri"/>
                <w:color w:val="000000"/>
                <w:sz w:val="18"/>
                <w:szCs w:val="18"/>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Insoleuse UV</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Double face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22</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Mini-perceuse pour PCB Avec accessoires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Perçage, fraisage, coupe, polissage </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23</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Plastifieuse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shd w:val="clear" w:color="000000" w:fill="FFFFFF"/>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24</w:t>
            </w:r>
          </w:p>
        </w:tc>
        <w:tc>
          <w:tcPr>
            <w:tcW w:w="992" w:type="dxa"/>
            <w:shd w:val="clear" w:color="000000" w:fill="FFFFFF"/>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w:t>
            </w:r>
          </w:p>
        </w:tc>
        <w:tc>
          <w:tcPr>
            <w:tcW w:w="5670" w:type="dxa"/>
            <w:shd w:val="clear" w:color="000000" w:fill="FFFFFF"/>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Microscope digital pour PCB</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9923" w:type="dxa"/>
            <w:gridSpan w:val="4"/>
            <w:shd w:val="clear" w:color="auto" w:fill="D9D9D9" w:themeFill="background1" w:themeFillShade="D9"/>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b/>
                <w:bCs/>
                <w:color w:val="000000"/>
              </w:rPr>
              <w:t>Produit – PCB</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Arial" w:eastAsia="Times New Roman" w:hAnsi="Arial" w:cs="Arial"/>
                <w:color w:val="000000"/>
              </w:rPr>
              <w:t>25</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 L</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Acétone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Arial" w:eastAsia="Times New Roman" w:hAnsi="Arial" w:cs="Arial"/>
                <w:color w:val="000000"/>
              </w:rPr>
            </w:pPr>
            <w:r w:rsidRPr="00955C8E">
              <w:rPr>
                <w:rFonts w:ascii="Calibri" w:eastAsia="Times New Roman" w:hAnsi="Calibri" w:cs="Calibri"/>
                <w:color w:val="000000"/>
              </w:rPr>
              <w:t>26</w:t>
            </w:r>
          </w:p>
        </w:tc>
        <w:tc>
          <w:tcPr>
            <w:tcW w:w="992" w:type="dxa"/>
            <w:vAlign w:val="center"/>
          </w:tcPr>
          <w:p w:rsidR="00955C8E" w:rsidRPr="00955C8E" w:rsidRDefault="00955C8E" w:rsidP="00955C8E">
            <w:pPr>
              <w:spacing w:after="0" w:line="240" w:lineRule="auto"/>
              <w:rPr>
                <w:rFonts w:ascii="Arial" w:eastAsia="Times New Roman" w:hAnsi="Arial" w:cs="Arial"/>
                <w:color w:val="000000"/>
              </w:rPr>
            </w:pPr>
            <w:r w:rsidRPr="00955C8E">
              <w:rPr>
                <w:rFonts w:ascii="Calibri" w:eastAsia="Times New Roman" w:hAnsi="Calibri" w:cs="Calibri"/>
                <w:color w:val="000000"/>
              </w:rPr>
              <w:t>1</w:t>
            </w:r>
          </w:p>
        </w:tc>
        <w:tc>
          <w:tcPr>
            <w:tcW w:w="5670" w:type="dxa"/>
            <w:noWrap/>
            <w:vAlign w:val="bottom"/>
            <w:hideMark/>
          </w:tcPr>
          <w:p w:rsidR="00955C8E" w:rsidRPr="00955C8E" w:rsidRDefault="00955C8E" w:rsidP="00955C8E">
            <w:pPr>
              <w:spacing w:after="0" w:line="240" w:lineRule="auto"/>
              <w:rPr>
                <w:rFonts w:ascii="Arial" w:eastAsia="Times New Roman" w:hAnsi="Arial" w:cs="Arial"/>
                <w:color w:val="000000"/>
              </w:rPr>
            </w:pPr>
            <w:r w:rsidRPr="00955C8E">
              <w:rPr>
                <w:rFonts w:ascii="Arial" w:eastAsia="Times New Roman" w:hAnsi="Arial" w:cs="Arial"/>
                <w:color w:val="000000"/>
              </w:rPr>
              <w:t>Emulsion pour la serigraphie + Sensibilisateur</w:t>
            </w:r>
          </w:p>
        </w:tc>
        <w:tc>
          <w:tcPr>
            <w:tcW w:w="2410" w:type="dxa"/>
            <w:vAlign w:val="center"/>
            <w:hideMark/>
          </w:tcPr>
          <w:p w:rsidR="00955C8E" w:rsidRPr="00955C8E" w:rsidRDefault="00955C8E" w:rsidP="00955C8E">
            <w:pPr>
              <w:spacing w:after="0" w:line="240" w:lineRule="auto"/>
              <w:rPr>
                <w:rFonts w:ascii="Arial" w:eastAsia="Times New Roman" w:hAnsi="Arial" w:cs="Arial"/>
                <w:color w:val="000000"/>
              </w:rPr>
            </w:pPr>
            <w:r w:rsidRPr="00955C8E">
              <w:rPr>
                <w:rFonts w:ascii="Arial" w:eastAsia="Times New Roman" w:hAnsi="Arial" w:cs="Arial"/>
                <w:color w:val="000000"/>
              </w:rPr>
              <w:t>PULS TWO</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27</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5</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Pâte à souder pour CMS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EN SERINGUE 25g</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28</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1L</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Etain liquide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lastRenderedPageBreak/>
              <w:t>29</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Révélateur POSITIF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Petit sachet</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30</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 kg</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Révélateur négatif : Carbonate de soduim</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31</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10Kg</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PERSULFATE D'AMMONIUM</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32</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 litres</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Encre photosensible UV pour PCB</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Blanc, Vert</w:t>
            </w:r>
          </w:p>
        </w:tc>
      </w:tr>
      <w:tr w:rsidR="00955C8E" w:rsidRPr="00955C8E" w:rsidTr="00955C8E">
        <w:trPr>
          <w:trHeight w:val="915"/>
        </w:trPr>
        <w:tc>
          <w:tcPr>
            <w:tcW w:w="851" w:type="dxa"/>
            <w:shd w:val="clear" w:color="auto" w:fill="auto"/>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33</w:t>
            </w:r>
          </w:p>
        </w:tc>
        <w:tc>
          <w:tcPr>
            <w:tcW w:w="992" w:type="dxa"/>
            <w:shd w:val="clear" w:color="auto" w:fill="auto"/>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w:t>
            </w:r>
          </w:p>
        </w:tc>
        <w:tc>
          <w:tcPr>
            <w:tcW w:w="5670" w:type="dxa"/>
            <w:shd w:val="clear" w:color="auto" w:fill="auto"/>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Raclette avec manche en bois, raclette pour sérigraphie à tête plate résistant à l'usure en caoutchouc pour l'encre à l'huile</w:t>
            </w:r>
          </w:p>
        </w:tc>
        <w:tc>
          <w:tcPr>
            <w:tcW w:w="2410" w:type="dxa"/>
            <w:shd w:val="clear" w:color="auto" w:fill="auto"/>
            <w:vAlign w:val="center"/>
            <w:hideMark/>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largeur : 16cm</w:t>
            </w:r>
          </w:p>
        </w:tc>
      </w:tr>
      <w:tr w:rsidR="00955C8E" w:rsidRPr="00955C8E" w:rsidTr="00955C8E">
        <w:trPr>
          <w:trHeight w:val="315"/>
        </w:trPr>
        <w:tc>
          <w:tcPr>
            <w:tcW w:w="851" w:type="dxa"/>
            <w:shd w:val="clear" w:color="auto" w:fill="auto"/>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34</w:t>
            </w:r>
          </w:p>
        </w:tc>
        <w:tc>
          <w:tcPr>
            <w:tcW w:w="992" w:type="dxa"/>
            <w:shd w:val="clear" w:color="auto" w:fill="auto"/>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w:t>
            </w:r>
          </w:p>
        </w:tc>
        <w:tc>
          <w:tcPr>
            <w:tcW w:w="5670" w:type="dxa"/>
            <w:shd w:val="clear" w:color="auto" w:fill="auto"/>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Raclette creuse d'enduction pour sérigraphie</w:t>
            </w:r>
          </w:p>
        </w:tc>
        <w:tc>
          <w:tcPr>
            <w:tcW w:w="2410" w:type="dxa"/>
            <w:shd w:val="clear" w:color="auto" w:fill="auto"/>
            <w:vAlign w:val="center"/>
            <w:hideMark/>
          </w:tcPr>
          <w:p w:rsidR="00955C8E" w:rsidRPr="00955C8E" w:rsidRDefault="00955C8E" w:rsidP="00955C8E">
            <w:pPr>
              <w:spacing w:after="0" w:line="240" w:lineRule="auto"/>
              <w:rPr>
                <w:rFonts w:ascii="Calibri" w:eastAsia="Times New Roman" w:hAnsi="Calibri" w:cs="Calibri"/>
              </w:rPr>
            </w:pPr>
          </w:p>
        </w:tc>
      </w:tr>
      <w:tr w:rsidR="00955C8E" w:rsidRPr="00955C8E" w:rsidTr="00955C8E">
        <w:trPr>
          <w:trHeight w:val="43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35</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200</w:t>
            </w:r>
          </w:p>
        </w:tc>
        <w:tc>
          <w:tcPr>
            <w:tcW w:w="5670" w:type="dxa"/>
            <w:vMerge w:val="restart"/>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Plaques pour les circuits imprimés  non PRESENSIBILISEE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Simple face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36</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100</w:t>
            </w: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Double face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37</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100</w:t>
            </w:r>
          </w:p>
        </w:tc>
        <w:tc>
          <w:tcPr>
            <w:tcW w:w="5670" w:type="dxa"/>
            <w:vMerge w:val="restart"/>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Plaques pour les circuits imprimés  PRESENSIBILISEE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Simple face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38</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50</w:t>
            </w: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Double face</w:t>
            </w:r>
          </w:p>
        </w:tc>
      </w:tr>
      <w:tr w:rsidR="00955C8E" w:rsidRPr="00955C8E" w:rsidTr="00955C8E">
        <w:trPr>
          <w:trHeight w:val="315"/>
        </w:trPr>
        <w:tc>
          <w:tcPr>
            <w:tcW w:w="9923" w:type="dxa"/>
            <w:gridSpan w:val="4"/>
            <w:shd w:val="clear" w:color="auto" w:fill="D9D9D9" w:themeFill="background1" w:themeFillShade="D9"/>
          </w:tcPr>
          <w:p w:rsidR="00955C8E" w:rsidRPr="00955C8E" w:rsidRDefault="00955C8E" w:rsidP="00955C8E">
            <w:pPr>
              <w:spacing w:after="0" w:line="240" w:lineRule="auto"/>
              <w:rPr>
                <w:rFonts w:ascii="Calibri" w:eastAsia="Times New Roman" w:hAnsi="Calibri" w:cs="Calibri"/>
              </w:rPr>
            </w:pPr>
            <w:r w:rsidRPr="00955C8E">
              <w:rPr>
                <w:rFonts w:ascii="Calibri" w:eastAsia="Times New Roman" w:hAnsi="Calibri" w:cs="Calibri"/>
                <w:b/>
                <w:bCs/>
              </w:rPr>
              <w:t>Protections</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39</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Gants de protection anti-coupure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Niveau (ou </w:t>
            </w:r>
            <w:r w:rsidRPr="00955C8E">
              <w:rPr>
                <w:rFonts w:ascii="Segoe UI" w:eastAsia="Times New Roman" w:hAnsi="Segoe UI" w:cs="Segoe UI"/>
                <w:color w:val="282828"/>
              </w:rPr>
              <w:t>catégorie)</w:t>
            </w:r>
            <w:r w:rsidRPr="00955C8E">
              <w:rPr>
                <w:rFonts w:ascii="Calibri" w:eastAsia="Times New Roman" w:hAnsi="Calibri" w:cs="Calibri"/>
                <w:color w:val="000000"/>
              </w:rPr>
              <w:t xml:space="preserve"> 5</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40</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Lunettes de protection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Transparente</w:t>
            </w:r>
          </w:p>
        </w:tc>
      </w:tr>
      <w:tr w:rsidR="00955C8E" w:rsidRPr="00955C8E" w:rsidTr="00955C8E">
        <w:trPr>
          <w:trHeight w:val="315"/>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41</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Lunettes de protection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Laser rouge</w:t>
            </w:r>
          </w:p>
        </w:tc>
      </w:tr>
      <w:tr w:rsidR="00955C8E" w:rsidRPr="00955C8E" w:rsidTr="00955C8E">
        <w:trPr>
          <w:trHeight w:val="300"/>
        </w:trPr>
        <w:tc>
          <w:tcPr>
            <w:tcW w:w="851" w:type="dxa"/>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42</w:t>
            </w:r>
          </w:p>
        </w:tc>
        <w:tc>
          <w:tcPr>
            <w:tcW w:w="992" w:type="dxa"/>
            <w:vAlign w:val="center"/>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Casque anti-bruit</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27 dB min</w:t>
            </w:r>
          </w:p>
        </w:tc>
      </w:tr>
      <w:tr w:rsidR="00955C8E" w:rsidRPr="00955C8E" w:rsidTr="00955C8E">
        <w:trPr>
          <w:trHeight w:val="300"/>
        </w:trPr>
        <w:tc>
          <w:tcPr>
            <w:tcW w:w="9923" w:type="dxa"/>
            <w:gridSpan w:val="4"/>
            <w:shd w:val="clear" w:color="auto" w:fill="D9D9D9" w:themeFill="background1" w:themeFillShade="D9"/>
          </w:tcPr>
          <w:p w:rsidR="00955C8E" w:rsidRPr="00955C8E" w:rsidRDefault="00955C8E" w:rsidP="00955C8E">
            <w:pPr>
              <w:spacing w:after="0" w:line="240" w:lineRule="auto"/>
              <w:rPr>
                <w:rFonts w:ascii="Calibri" w:eastAsia="Times New Roman" w:hAnsi="Calibri" w:cs="Calibri"/>
              </w:rPr>
            </w:pPr>
            <w:r w:rsidRPr="00955C8E">
              <w:rPr>
                <w:rFonts w:ascii="Calibri" w:eastAsia="Times New Roman" w:hAnsi="Calibri" w:cs="Calibri"/>
                <w:b/>
                <w:bCs/>
              </w:rPr>
              <w:t>Appareillages – Mesures – Alimentation</w:t>
            </w:r>
          </w:p>
        </w:tc>
      </w:tr>
      <w:tr w:rsidR="00955C8E" w:rsidRPr="00955C8E" w:rsidTr="00955C8E">
        <w:trPr>
          <w:trHeight w:val="300"/>
        </w:trPr>
        <w:tc>
          <w:tcPr>
            <w:tcW w:w="851" w:type="dxa"/>
            <w:vMerge w:val="restart"/>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43</w:t>
            </w:r>
          </w:p>
        </w:tc>
        <w:tc>
          <w:tcPr>
            <w:tcW w:w="992" w:type="dxa"/>
            <w:vMerge w:val="restart"/>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2</w:t>
            </w:r>
          </w:p>
        </w:tc>
        <w:tc>
          <w:tcPr>
            <w:tcW w:w="5670" w:type="dxa"/>
            <w:vMerge w:val="restart"/>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Tablette Numérique Oscilloscope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Bande passante : 100 MHz </w:t>
            </w:r>
          </w:p>
        </w:tc>
      </w:tr>
      <w:tr w:rsidR="00955C8E" w:rsidRPr="00955C8E" w:rsidTr="00955C8E">
        <w:trPr>
          <w:trHeight w:val="30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Canal d'entrée: 4 Voies</w:t>
            </w:r>
          </w:p>
        </w:tc>
      </w:tr>
      <w:tr w:rsidR="00955C8E" w:rsidRPr="00955C8E" w:rsidTr="00955C8E">
        <w:trPr>
          <w:trHeight w:val="60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Taux d'échantillonnage: 1GSa / S </w:t>
            </w:r>
          </w:p>
        </w:tc>
      </w:tr>
      <w:tr w:rsidR="00955C8E" w:rsidRPr="00955C8E" w:rsidTr="00955C8E">
        <w:trPr>
          <w:trHeight w:val="60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Profondeur de la mémoire: 28Mpts</w:t>
            </w:r>
          </w:p>
        </w:tc>
      </w:tr>
      <w:tr w:rsidR="00955C8E" w:rsidRPr="00955C8E" w:rsidTr="00955C8E">
        <w:trPr>
          <w:trHeight w:val="465"/>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Taux de capture maximal: 80 000 wfm / s </w:t>
            </w:r>
          </w:p>
        </w:tc>
      </w:tr>
      <w:tr w:rsidR="00955C8E" w:rsidRPr="00955C8E" w:rsidTr="00955C8E">
        <w:trPr>
          <w:trHeight w:val="36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Limitation de bande passante: 20 MHz, passe-haut, passe-bas </w:t>
            </w:r>
          </w:p>
        </w:tc>
      </w:tr>
      <w:tr w:rsidR="00955C8E" w:rsidRPr="00955C8E" w:rsidTr="00955C8E">
        <w:trPr>
          <w:trHeight w:val="30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 Interface: Wifi, LAN, HDMI, hôte USB, périphérique USB, GND, alimentation CC, sortie de déclenchement </w:t>
            </w:r>
          </w:p>
        </w:tc>
      </w:tr>
      <w:tr w:rsidR="00955C8E" w:rsidRPr="00955C8E" w:rsidTr="00955C8E">
        <w:trPr>
          <w:trHeight w:val="30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   • Écran: 8 pouces TFT LCD 800 Résolution d'affichage * 600 pixels </w:t>
            </w:r>
            <w:r w:rsidRPr="00955C8E">
              <w:rPr>
                <w:rFonts w:ascii="MS Gothic" w:eastAsia="MS Gothic" w:hAnsi="MS Gothic" w:cs="Calibri"/>
                <w:color w:val="000000"/>
              </w:rPr>
              <w:t>，</w:t>
            </w:r>
            <w:r w:rsidRPr="00955C8E">
              <w:rPr>
                <w:rFonts w:ascii="Calibri" w:eastAsia="Times New Roman" w:hAnsi="Calibri" w:cs="Calibri"/>
                <w:color w:val="000000"/>
              </w:rPr>
              <w:t xml:space="preserve"> Plage d'affichage 14 * 10 </w:t>
            </w:r>
          </w:p>
        </w:tc>
      </w:tr>
      <w:tr w:rsidR="00955C8E" w:rsidRPr="00955C8E" w:rsidTr="00955C8E">
        <w:trPr>
          <w:trHeight w:val="270"/>
        </w:trPr>
        <w:tc>
          <w:tcPr>
            <w:tcW w:w="851" w:type="dxa"/>
            <w:vMerge/>
          </w:tcPr>
          <w:p w:rsidR="00955C8E" w:rsidRPr="00955C8E" w:rsidRDefault="00955C8E" w:rsidP="00955C8E">
            <w:pPr>
              <w:spacing w:after="0" w:line="240" w:lineRule="auto"/>
              <w:rPr>
                <w:rFonts w:ascii="Calibri" w:eastAsia="Times New Roman" w:hAnsi="Calibri" w:cs="Calibri"/>
                <w:color w:val="000000"/>
              </w:rPr>
            </w:pPr>
          </w:p>
        </w:tc>
        <w:tc>
          <w:tcPr>
            <w:tcW w:w="992" w:type="dxa"/>
            <w:vMerge/>
            <w:vAlign w:val="center"/>
          </w:tcPr>
          <w:p w:rsidR="00955C8E" w:rsidRPr="00955C8E" w:rsidRDefault="00955C8E" w:rsidP="00955C8E">
            <w:pPr>
              <w:spacing w:after="0" w:line="240" w:lineRule="auto"/>
              <w:rPr>
                <w:rFonts w:ascii="Calibri" w:eastAsia="Times New Roman" w:hAnsi="Calibri" w:cs="Calibri"/>
                <w:color w:val="000000"/>
              </w:rPr>
            </w:pPr>
          </w:p>
        </w:tc>
        <w:tc>
          <w:tcPr>
            <w:tcW w:w="5670" w:type="dxa"/>
            <w:vMerge/>
            <w:vAlign w:val="center"/>
            <w:hideMark/>
          </w:tcPr>
          <w:p w:rsidR="00955C8E" w:rsidRPr="00955C8E" w:rsidRDefault="00955C8E" w:rsidP="00955C8E">
            <w:pPr>
              <w:spacing w:after="0" w:line="240" w:lineRule="auto"/>
              <w:rPr>
                <w:rFonts w:ascii="Calibri" w:eastAsia="Times New Roman" w:hAnsi="Calibri" w:cs="Calibri"/>
                <w:color w:val="000000"/>
              </w:rPr>
            </w:pP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   • Dimension: 250 * </w:t>
            </w:r>
            <w:r w:rsidR="008E77DA">
              <w:rPr>
                <w:rFonts w:ascii="Calibri" w:eastAsia="Times New Roman" w:hAnsi="Calibri" w:cs="Calibri"/>
                <w:color w:val="000000"/>
              </w:rPr>
              <w:t>+-</w:t>
            </w:r>
            <w:r w:rsidRPr="00955C8E">
              <w:rPr>
                <w:rFonts w:ascii="Calibri" w:eastAsia="Times New Roman" w:hAnsi="Calibri" w:cs="Calibri"/>
                <w:color w:val="000000"/>
              </w:rPr>
              <w:lastRenderedPageBreak/>
              <w:t>210 * 55mm </w:t>
            </w:r>
          </w:p>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Batterie: Batterie Li-ion 8 000 mAh</w:t>
            </w:r>
          </w:p>
        </w:tc>
      </w:tr>
      <w:tr w:rsidR="00955C8E" w:rsidRPr="00955C8E" w:rsidTr="00955C8E">
        <w:trPr>
          <w:trHeight w:val="1611"/>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lastRenderedPageBreak/>
              <w:t>44</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Multimètre</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w:t>
            </w:r>
          </w:p>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TRMS, fréquence, capacité, continuité, diode, résistance, Tension continue, Tension alternative, courant DC, Courant alternatif (choix du calibre : Automatique)</w:t>
            </w:r>
          </w:p>
        </w:tc>
      </w:tr>
      <w:tr w:rsidR="00955C8E" w:rsidRPr="00955C8E" w:rsidTr="00955C8E">
        <w:trPr>
          <w:trHeight w:val="1029"/>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45</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2</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GBF</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Affichage numérique couleurs, deux canaux, 6 formes d'ondes standard (sinus, carré, triangle, DC, etc.), 5 types de modulation (AM, FM, PM, PWM, FSK), Éditeur de formes d'ondes intégré, peut être stocké sur un support de données USB, 26 formes d'ondes arbitraires (hamming, gaussien, trapèze, Tan etc.), Plage de fréquence : 1 μHz - 25 MHz</w:t>
            </w:r>
          </w:p>
          <w:p w:rsidR="00955C8E" w:rsidRPr="00955C8E" w:rsidRDefault="00955C8E" w:rsidP="00955C8E">
            <w:pPr>
              <w:spacing w:after="0" w:line="240" w:lineRule="auto"/>
              <w:ind w:left="-1785" w:firstLine="1785"/>
              <w:rPr>
                <w:rFonts w:ascii="Calibri" w:eastAsia="Times New Roman" w:hAnsi="Calibri" w:cs="Calibri"/>
                <w:color w:val="000000"/>
              </w:rPr>
            </w:pPr>
            <w:r w:rsidRPr="00955C8E">
              <w:rPr>
                <w:rFonts w:ascii="Calibri" w:eastAsia="Times New Roman" w:hAnsi="Calibri" w:cs="Calibri"/>
                <w:color w:val="000000"/>
              </w:rPr>
              <w:t>Plage d'amplitude : 1 mVcàc … 20 Vcà</w:t>
            </w:r>
          </w:p>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Interface PC : hôte USB, périphérique USB, port RS-232</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46</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3</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Alimentations stabilisées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 tensions variables : 30V 3A, tension fixe 5V</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47</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5</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Équerre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Métallique, inox, 30cm</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48</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5</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Règle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Métallique, inox, 0.5 m</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49</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5</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Pieds à coulisse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Métallique, avec affichage numérique</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50</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10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 xml:space="preserve">Plaque à essai </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2390 Points</w:t>
            </w:r>
          </w:p>
        </w:tc>
      </w:tr>
      <w:tr w:rsidR="00955C8E" w:rsidRPr="00955C8E" w:rsidTr="00955C8E">
        <w:trPr>
          <w:trHeight w:val="315"/>
        </w:trPr>
        <w:tc>
          <w:tcPr>
            <w:tcW w:w="851"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51</w:t>
            </w:r>
          </w:p>
        </w:tc>
        <w:tc>
          <w:tcPr>
            <w:tcW w:w="992" w:type="dxa"/>
            <w:vAlign w:val="center"/>
          </w:tcPr>
          <w:p w:rsidR="00955C8E" w:rsidRPr="00955C8E" w:rsidRDefault="00955C8E" w:rsidP="00955C8E">
            <w:pPr>
              <w:spacing w:after="0" w:line="240" w:lineRule="auto"/>
              <w:jc w:val="center"/>
              <w:rPr>
                <w:rFonts w:ascii="Calibri" w:eastAsia="Times New Roman" w:hAnsi="Calibri" w:cs="Calibri"/>
                <w:color w:val="000000"/>
              </w:rPr>
            </w:pPr>
            <w:r w:rsidRPr="00955C8E">
              <w:rPr>
                <w:rFonts w:ascii="Calibri" w:eastAsia="Times New Roman" w:hAnsi="Calibri" w:cs="Calibri"/>
                <w:color w:val="000000"/>
              </w:rPr>
              <w:t>10</w:t>
            </w:r>
          </w:p>
        </w:tc>
        <w:tc>
          <w:tcPr>
            <w:tcW w:w="567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Chargeurs électriques</w:t>
            </w:r>
          </w:p>
        </w:tc>
        <w:tc>
          <w:tcPr>
            <w:tcW w:w="2410" w:type="dxa"/>
            <w:vAlign w:val="center"/>
            <w:hideMark/>
          </w:tcPr>
          <w:p w:rsidR="00955C8E" w:rsidRPr="00955C8E" w:rsidRDefault="00955C8E" w:rsidP="00955C8E">
            <w:pPr>
              <w:spacing w:after="0" w:line="240" w:lineRule="auto"/>
              <w:rPr>
                <w:rFonts w:ascii="Calibri" w:eastAsia="Times New Roman" w:hAnsi="Calibri" w:cs="Calibri"/>
                <w:color w:val="000000"/>
              </w:rPr>
            </w:pPr>
            <w:r w:rsidRPr="00955C8E">
              <w:rPr>
                <w:rFonts w:ascii="Calibri" w:eastAsia="Times New Roman" w:hAnsi="Calibri" w:cs="Calibri"/>
                <w:color w:val="000000"/>
              </w:rPr>
              <w:t>5V, 12 V - 1A</w:t>
            </w:r>
          </w:p>
        </w:tc>
      </w:tr>
    </w:tbl>
    <w:p w:rsidR="00955C8E" w:rsidRDefault="00955C8E" w:rsidP="000058A8">
      <w:pPr>
        <w:pStyle w:val="Titre"/>
        <w:adjustRightInd w:val="0"/>
      </w:pPr>
    </w:p>
    <w:p w:rsidR="00955C8E" w:rsidRDefault="00955C8E" w:rsidP="000058A8">
      <w:pPr>
        <w:pStyle w:val="Titre"/>
        <w:adjustRightInd w:val="0"/>
      </w:pPr>
    </w:p>
    <w:p w:rsidR="00955C8E" w:rsidRDefault="00955C8E" w:rsidP="000058A8">
      <w:pPr>
        <w:pStyle w:val="Titre"/>
        <w:adjustRightInd w:val="0"/>
      </w:pPr>
    </w:p>
    <w:p w:rsidR="00955C8E" w:rsidRDefault="00955C8E" w:rsidP="003D5254">
      <w:pPr>
        <w:pStyle w:val="Titre"/>
        <w:adjustRightInd w:val="0"/>
        <w:jc w:val="left"/>
      </w:pPr>
    </w:p>
    <w:p w:rsidR="002A7302" w:rsidRPr="006A23DC" w:rsidRDefault="002A7302" w:rsidP="006A23DC"/>
    <w:sectPr w:rsidR="002A7302" w:rsidRPr="006A23DC" w:rsidSect="000B73B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F3" w:rsidRDefault="00731BF3" w:rsidP="00CC1F99">
      <w:pPr>
        <w:spacing w:after="0" w:line="240" w:lineRule="auto"/>
      </w:pPr>
      <w:r>
        <w:separator/>
      </w:r>
    </w:p>
  </w:endnote>
  <w:endnote w:type="continuationSeparator" w:id="1">
    <w:p w:rsidR="00731BF3" w:rsidRDefault="00731BF3" w:rsidP="00CC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r12">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57360"/>
      <w:docPartObj>
        <w:docPartGallery w:val="Page Numbers (Bottom of Page)"/>
        <w:docPartUnique/>
      </w:docPartObj>
    </w:sdtPr>
    <w:sdtContent>
      <w:p w:rsidR="00BE2DEC" w:rsidRDefault="00C46603">
        <w:pPr>
          <w:pStyle w:val="Pieddepage"/>
          <w:jc w:val="right"/>
        </w:pPr>
        <w:fldSimple w:instr=" PAGE   \* MERGEFORMAT ">
          <w:r w:rsidR="003D5254">
            <w:rPr>
              <w:noProof/>
            </w:rPr>
            <w:t>6</w:t>
          </w:r>
        </w:fldSimple>
      </w:p>
    </w:sdtContent>
  </w:sdt>
  <w:p w:rsidR="00BE2DEC" w:rsidRDefault="00BE2D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EC" w:rsidRDefault="00BE2DEC" w:rsidP="002A7302">
    <w:pPr>
      <w:pStyle w:val="Pieddepage"/>
      <w:jc w:val="right"/>
    </w:pPr>
  </w:p>
  <w:p w:rsidR="00BE2DEC" w:rsidRDefault="00BE2D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EC" w:rsidRDefault="00BE2DEC" w:rsidP="002A7302">
    <w:pPr>
      <w:pStyle w:val="Pieddepage"/>
      <w:jc w:val="center"/>
    </w:pPr>
  </w:p>
  <w:p w:rsidR="00BE2DEC" w:rsidRDefault="00BE2D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F3" w:rsidRDefault="00731BF3" w:rsidP="00CC1F99">
      <w:pPr>
        <w:spacing w:after="0" w:line="240" w:lineRule="auto"/>
      </w:pPr>
      <w:r>
        <w:separator/>
      </w:r>
    </w:p>
  </w:footnote>
  <w:footnote w:type="continuationSeparator" w:id="1">
    <w:p w:rsidR="00731BF3" w:rsidRDefault="00731BF3" w:rsidP="00CC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EC" w:rsidRDefault="00C46603">
    <w:pPr>
      <w:pStyle w:val="En-tte"/>
    </w:pPr>
    <w:r>
      <w:rPr>
        <w:noProof/>
      </w:rPr>
      <w:pict>
        <v:shapetype id="_x0000_t202" coordsize="21600,21600" o:spt="202" path="m,l,21600r21600,l21600,xe">
          <v:stroke joinstyle="miter"/>
          <v:path gradientshapeok="t" o:connecttype="rect"/>
        </v:shapetype>
        <v:shape id="Text Box 2" o:spid="_x0000_s4100" type="#_x0000_t202" style="position:absolute;margin-left:43.5pt;margin-top:6.6pt;width:321.75pt;height:63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8+8wEAAMcDAAAOAAAAZHJzL2Uyb0RvYy54bWysU9tu2zAMfR+wfxD0vjhOk3Q14hRdiw4D&#10;ugvQ9gMYWY6F2aJGKbGzrx8lp1m2vg17EcSLDg8PqdX10LVir8kbtKXMJ1MptFVYGbst5fPT/bv3&#10;UvgAtoIWrS7lQXt5vX77ZtW7Qs+wwbbSJBjE+qJ3pWxCcEWWedXoDvwEnbYcrJE6CGzSNqsIekbv&#10;2mw2nS6zHqlyhEp7z967MSjXCb+utQpf69rrINpSMreQTkrnJp7ZegXFlsA1Rh1pwD+w6MBYLnqC&#10;uoMAYkfmFVRnFKHHOkwUdhnWtVE69cDd5NO/unlswOnUC4vj3Ukm//9g1Zf9NxKmKuWFFBY6HtGT&#10;HoL4gIOYRXV65wtOenScFgZ285RTp949oPruhcXbBuxW3xBh32iomF0eX2ZnT0ccH0E2/WesuAzs&#10;AiagoaYuSsdiCEbnKR1Ok4lUFDvni/ns8opDimP5NF8uLxapBhQvzx358FFjJ+KllMSjT/Cwf/Ah&#10;0oHiJSVWs3hv2jaNv7V/ODgxehL9yHjkHobNcJRjg9WBGyEct4m3ny8N0k8pet6kUvofOyAtRfvJ&#10;shhX+XweVy8Z88XljA06j2zOI2AVQ5UySDFeb8O4rjtHZttwpVF+izcsYG1Sa1HpkdWRN29L6vi4&#10;2XEdz+2U9fv/rX8BAAD//wMAUEsDBBQABgAIAAAAIQC2pKXi3gAAAAkBAAAPAAAAZHJzL2Rvd25y&#10;ZXYueG1sTI/BTsMwEETvSPyDtUjcWpu0pU0ap0IgrkUUqNSbG2+TiHgdxW4T/p7tCW6zmtHM23wz&#10;ulZcsA+NJw0PUwUCqfS2oUrD58frZAUiREPWtJ5Qww8G2BS3N7nJrB/oHS+7WAkuoZAZDXWMXSZl&#10;KGt0Jkx9h8TeyffORD77StreDFzuWpko9SidaYgXatPhc43l9+7sNHxtT4f9XL1VL27RDX5Uklwq&#10;tb6/G5/WICKO8S8MV3xGh4KZjv5MNohWw2zG5FHDZJmAYH85T1kcObhIUpBFLv9/UPwCAAD//wMA&#10;UEsBAi0AFAAGAAgAAAAhALaDOJL+AAAA4QEAABMAAAAAAAAAAAAAAAAAAAAAAFtDb250ZW50X1R5&#10;cGVzXS54bWxQSwECLQAUAAYACAAAACEAOP0h/9YAAACUAQAACwAAAAAAAAAAAAAAAAAvAQAAX3Jl&#10;bHMvLnJlbHNQSwECLQAUAAYACAAAACEA4GC/PvMBAADHAwAADgAAAAAAAAAAAAAAAAAuAgAAZHJz&#10;L2Uyb0RvYy54bWxQSwECLQAUAAYACAAAACEAtqSl4t4AAAAJAQAADwAAAAAAAAAAAAAAAABNBAAA&#10;ZHJzL2Rvd25yZXYueG1sUEsFBgAAAAAEAAQA8wAAAFgFAAAAAA==&#10;" filled="f" stroked="f">
          <v:textbox>
            <w:txbxContent>
              <w:p w:rsidR="00BE2DEC" w:rsidRPr="008A3563" w:rsidRDefault="00BE2DEC" w:rsidP="005C4EB4">
                <w:pPr>
                  <w:spacing w:before="240" w:after="0"/>
                  <w:jc w:val="center"/>
                  <w:rPr>
                    <w:i/>
                    <w:iCs/>
                    <w:sz w:val="20"/>
                  </w:rPr>
                </w:pPr>
                <w:r w:rsidRPr="008A3563">
                  <w:rPr>
                    <w:i/>
                    <w:iCs/>
                    <w:sz w:val="20"/>
                  </w:rPr>
                  <w:t xml:space="preserve">      Ministère de l’Enseignement Supérieur et de la Recherche Scientifique</w:t>
                </w:r>
              </w:p>
              <w:p w:rsidR="00BE2DEC" w:rsidRPr="00775F2B" w:rsidRDefault="00BE2DEC" w:rsidP="005C4EB4">
                <w:pPr>
                  <w:spacing w:after="0"/>
                  <w:jc w:val="center"/>
                  <w:rPr>
                    <w:i/>
                    <w:iCs/>
                    <w:sz w:val="20"/>
                  </w:rPr>
                </w:pPr>
                <w:r w:rsidRPr="00775F2B">
                  <w:rPr>
                    <w:i/>
                    <w:iCs/>
                    <w:sz w:val="20"/>
                  </w:rPr>
                  <w:t xml:space="preserve">Direction Générale des Etudes Technologiques               </w:t>
                </w:r>
              </w:p>
              <w:p w:rsidR="00BE2DEC" w:rsidRPr="00775F2B" w:rsidRDefault="00BE2DEC" w:rsidP="005C4EB4">
                <w:pPr>
                  <w:spacing w:after="0" w:line="240" w:lineRule="auto"/>
                  <w:jc w:val="center"/>
                  <w:rPr>
                    <w:i/>
                    <w:iCs/>
                    <w:sz w:val="20"/>
                  </w:rPr>
                </w:pPr>
                <w:r w:rsidRPr="00775F2B">
                  <w:rPr>
                    <w:i/>
                    <w:iCs/>
                    <w:sz w:val="20"/>
                  </w:rPr>
                  <w:t xml:space="preserve">          Institut Supérieur des Etudes Technologiques de Mahdia</w:t>
                </w:r>
              </w:p>
              <w:p w:rsidR="00BE2DEC" w:rsidRPr="00775F2B" w:rsidRDefault="00BE2DEC" w:rsidP="005C4EB4">
                <w:pPr>
                  <w:spacing w:after="0"/>
                </w:pPr>
              </w:p>
            </w:txbxContent>
          </v:textbox>
          <w10:wrap anchorx="margin"/>
        </v:shape>
      </w:pict>
    </w:r>
    <w:r w:rsidR="00BE2DEC" w:rsidRPr="000B73B9">
      <w:rPr>
        <w:noProof/>
      </w:rPr>
      <w:drawing>
        <wp:anchor distT="0" distB="0" distL="114300" distR="114300" simplePos="0" relativeHeight="251658240" behindDoc="0" locked="0" layoutInCell="1" allowOverlap="1">
          <wp:simplePos x="0" y="0"/>
          <wp:positionH relativeFrom="column">
            <wp:posOffset>4589780</wp:posOffset>
          </wp:positionH>
          <wp:positionV relativeFrom="paragraph">
            <wp:posOffset>-74295</wp:posOffset>
          </wp:positionV>
          <wp:extent cx="1457325" cy="869315"/>
          <wp:effectExtent l="0" t="0" r="0" b="0"/>
          <wp:wrapSquare wrapText="right"/>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1457325" cy="869315"/>
                  </a:xfrm>
                  <a:prstGeom prst="rect">
                    <a:avLst/>
                  </a:prstGeom>
                  <a:noFill/>
                  <a:ln w="9525">
                    <a:noFill/>
                    <a:miter lim="800000"/>
                    <a:headEnd/>
                    <a:tailEnd/>
                  </a:ln>
                </pic:spPr>
              </pic:pic>
            </a:graphicData>
          </a:graphic>
        </wp:anchor>
      </w:drawing>
    </w:r>
    <w:r>
      <w:rPr>
        <w:noProof/>
      </w:rPr>
      <w:pict>
        <v:shape id="Text Box 3" o:spid="_x0000_s4099" type="#_x0000_t202" style="position:absolute;margin-left:-43.9pt;margin-top:1.05pt;width:78.05pt;height:62pt;z-index:25166233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K0LAIAAFYEAAAOAAAAZHJzL2Uyb0RvYy54bWysVNtu2zAMfR+wfxD0vthJkzUx4hRdugwD&#10;ugvQ7gNkWbaFSaImKbGzrx8lp2nQbS/D/CCIInV0eEh6fTNoRQ7CeQmmpNNJTokwHGpp2pJ+e9y9&#10;WVLiAzM1U2BESY/C05vN61fr3hZiBh2oWjiCIMYXvS1pF4ItsszzTmjmJ2CFQWcDTrOApmuz2rEe&#10;0bXKZnn+NuvB1dYBF97j6d3opJuE3zSChy9N40UgqqTILaTVpbWKa7ZZs6J1zHaSn2iwf2ChmTT4&#10;6BnqjgVG9k7+BqUld+ChCRMOOoOmkVykHDCbaf4im4eOWZFyQXG8Pcvk/x8s/3z46oisSzqnxDCN&#10;JXoUQyDvYCBXUZ3e+gKDHiyGhQGPscopU2/vgX/3xMC2Y6YVt85B3wlWI7tpvJldXB1xfASp+k9Q&#10;4zNsHyABDY3TUToUgyA6Vul4rkykwvFwtZrOrhaUcHRdL6/neapcxoqny9b58EGAJnFTUoeFT+Ds&#10;cO9DJMOKp5D4lgcl651UKhmurbbKkQPDJtmlL/F/EaYM6ZHJYrYY8/8rRJ6+P0FoGbDbldQlXZ6D&#10;WBFVe2/q1IuBSTXukbIyJxmjcqOGYaiGVK+kcZS4gvqIujoYmxuHETcduJ+U9NjYJfU/9swJStRH&#10;g7VZTefzOAnJmC+uZ2i4S0916WGGI1RJAyXjdhvG6dlbJ9sOXxq7wcAt1rORSetnVif62LypBKdB&#10;i9Nxaaeo59/B5hcAAAD//wMAUEsDBBQABgAIAAAAIQBPObE33gAAAAgBAAAPAAAAZHJzL2Rvd25y&#10;ZXYueG1sTI/BTsMwEETvSPyDtUhcUOskRWkIcSqEBIJbKQiubrxNIuJ1sN00/D3LCY6jGc28qTaz&#10;HcSEPvSOFKTLBARS40xPrYK314dFASJETUYPjlDBNwbY1OdnlS6NO9ELTrvYCi6hUGoFXYxjKWVo&#10;OrQ6LN2IxN7BeasjS99K4/WJy+0gsyTJpdU98UKnR7zvsPncHa2C4vpp+gjPq+17kx+Gm3i1nh6/&#10;vFKXF/PdLYiIc/wLwy8+o0PNTHt3JBPEoGBRrBk9KshSEOznxQrEnnNZnoKsK/n/QP0DAAD//wMA&#10;UEsBAi0AFAAGAAgAAAAhALaDOJL+AAAA4QEAABMAAAAAAAAAAAAAAAAAAAAAAFtDb250ZW50X1R5&#10;cGVzXS54bWxQSwECLQAUAAYACAAAACEAOP0h/9YAAACUAQAACwAAAAAAAAAAAAAAAAAvAQAAX3Jl&#10;bHMvLnJlbHNQSwECLQAUAAYACAAAACEAVqYStCwCAABWBAAADgAAAAAAAAAAAAAAAAAuAgAAZHJz&#10;L2Uyb0RvYy54bWxQSwECLQAUAAYACAAAACEATzmxN94AAAAIAQAADwAAAAAAAAAAAAAAAACGBAAA&#10;ZHJzL2Rvd25yZXYueG1sUEsFBgAAAAAEAAQA8wAAAJEFAAAAAA==&#10;">
          <v:textbox>
            <w:txbxContent>
              <w:p w:rsidR="00BE2DEC" w:rsidRPr="00D915AC" w:rsidRDefault="00BE2DEC" w:rsidP="005C4EB4">
                <w:pPr>
                  <w:jc w:val="center"/>
                  <w:rPr>
                    <w:color w:val="FF0000"/>
                  </w:rPr>
                </w:pPr>
                <w:r>
                  <w:rPr>
                    <w:noProof/>
                    <w:color w:val="FF0000"/>
                  </w:rPr>
                  <w:drawing>
                    <wp:inline distT="0" distB="0" distL="0" distR="0">
                      <wp:extent cx="685800" cy="690880"/>
                      <wp:effectExtent l="0" t="0" r="0" b="0"/>
                      <wp:docPr id="1" name="Image 1" descr="F:\cigle isetmah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gle isetmahdia.jpg"/>
                              <pic:cNvPicPr>
                                <a:picLocks noChangeAspect="1" noChangeArrowheads="1"/>
                              </pic:cNvPicPr>
                            </pic:nvPicPr>
                            <pic:blipFill>
                              <a:blip r:embed="rId2"/>
                              <a:srcRect/>
                              <a:stretch>
                                <a:fillRect/>
                              </a:stretch>
                            </pic:blipFill>
                            <pic:spPr bwMode="auto">
                              <a:xfrm>
                                <a:off x="0" y="0"/>
                                <a:ext cx="700741" cy="705932"/>
                              </a:xfrm>
                              <a:prstGeom prst="rect">
                                <a:avLst/>
                              </a:prstGeom>
                              <a:noFill/>
                              <a:ln w="9525">
                                <a:noFill/>
                                <a:miter lim="800000"/>
                                <a:headEnd/>
                                <a:tailEnd/>
                              </a:ln>
                            </pic:spPr>
                          </pic:pic>
                        </a:graphicData>
                      </a:graphic>
                    </wp:inline>
                  </w:drawing>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EC" w:rsidRDefault="00C46603">
    <w:pPr>
      <w:pStyle w:val="En-tte"/>
    </w:pPr>
    <w:r>
      <w:rPr>
        <w:noProof/>
      </w:rPr>
      <w:pict>
        <v:shapetype id="_x0000_t202" coordsize="21600,21600" o:spt="202" path="m,l,21600r21600,l21600,xe">
          <v:stroke joinstyle="miter"/>
          <v:path gradientshapeok="t" o:connecttype="rect"/>
        </v:shapetype>
        <v:shape id="_x0000_s4098" type="#_x0000_t202" style="position:absolute;margin-left:44.55pt;margin-top:-10.9pt;width:357.7pt;height:80.0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Oa9QEAAM4DAAAOAAAAZHJzL2Uyb0RvYy54bWysU9tu2zAMfR+wfxD0vjjOknQ14hRdiw4D&#10;um5Auw9gZDkWZosapcTOvn6UnGbp+jbsRRAvOjw8pFZXQ9eKvSZv0JYyn0yl0FZhZey2lN+f7t59&#10;kMIHsBW0aHUpD9rLq/XbN6veFXqGDbaVJsEg1he9K2UTgiuyzKtGd+An6LTlYI3UQWCTtllF0DN6&#10;12az6XSZ9UiVI1Tae/bejkG5Tvh1rVX4WtdeB9GWkrmFdFI6N/HM1isotgSuMepIA/6BRQfGctET&#10;1C0EEDsyr6A6owg91mGisMuwro3SqQfuJp/+1c1jA06nXlgc704y+f8Hqx7230iYqpQLKSx0PKIn&#10;PQTxEQcxi+r0zhec9Og4LQzs5imnTr27R/XDC4s3DditvibCvtFQMbs8vszOno44PoJs+i9YcRnY&#10;BUxAQ01dlI7FEIzOUzqcJhOpKHbOF/PZxSWHFMfyab5cvl+kGlA8P3fkwyeNnYiXUhKPPsHD/t6H&#10;SAeK55RYzeKdads0/ta+cHBi9CT6kfHIPQybIel0UmWD1YH7IRyXij8BXxqkX1L0vFCl9D93QFqK&#10;9rNlTS7z+TxuYDLmi4sZG3Qe2ZxHwCqGKmWQYrzehHFrd47MtuFK4xQsXrOOtUkdRsFHVkf6vDSp&#10;8eOCx608t1PWn2+4/g0AAP//AwBQSwMEFAAGAAgAAAAhAPErqdHfAAAACgEAAA8AAABkcnMvZG93&#10;bnJldi54bWxMj8tOwzAQRfdI/QdrkLpr7fSB0hCnqkDdgii0Ejs3niYR8TiK3Sb8PcMKlqM5uvfc&#10;fDu6VtywD40nDclcgUAqvW2o0vDxvp+lIEI0ZE3rCTV8Y4BtMbnLTWb9QG94O8RKcAiFzGioY+wy&#10;KUNZozNh7jsk/l1870zks6+k7c3A4a6VC6UepDMNcUNtOnyqsfw6XJ2G48vl87RSr9WzW3eDH5Uk&#10;t5FaT+/H3SOIiGP8g+FXn9WhYKezv5INotWQbhImNcwWCU9gIFWrNYgzk8t0CbLI5f8JxQ8AAAD/&#10;/wMAUEsBAi0AFAAGAAgAAAAhALaDOJL+AAAA4QEAABMAAAAAAAAAAAAAAAAAAAAAAFtDb250ZW50&#10;X1R5cGVzXS54bWxQSwECLQAUAAYACAAAACEAOP0h/9YAAACUAQAACwAAAAAAAAAAAAAAAAAvAQAA&#10;X3JlbHMvLnJlbHNQSwECLQAUAAYACAAAACEAbeBjmvUBAADOAwAADgAAAAAAAAAAAAAAAAAuAgAA&#10;ZHJzL2Uyb0RvYy54bWxQSwECLQAUAAYACAAAACEA8Sup0d8AAAAKAQAADwAAAAAAAAAAAAAAAABP&#10;BAAAZHJzL2Rvd25yZXYueG1sUEsFBgAAAAAEAAQA8wAAAFsFAAAAAA==&#10;" filled="f" stroked="f">
          <v:textbox>
            <w:txbxContent>
              <w:p w:rsidR="00BE2DEC" w:rsidRPr="008A3563" w:rsidRDefault="00BE2DEC" w:rsidP="005C4EB4">
                <w:pPr>
                  <w:spacing w:before="240" w:after="0"/>
                  <w:jc w:val="center"/>
                  <w:rPr>
                    <w:i/>
                    <w:iCs/>
                    <w:sz w:val="20"/>
                  </w:rPr>
                </w:pPr>
                <w:r w:rsidRPr="008A3563">
                  <w:rPr>
                    <w:i/>
                    <w:iCs/>
                    <w:sz w:val="20"/>
                  </w:rPr>
                  <w:t xml:space="preserve">      Ministère de l’Enseignement Supérieur et de la Recherche Scientifique</w:t>
                </w:r>
              </w:p>
              <w:p w:rsidR="00BE2DEC" w:rsidRPr="00775F2B" w:rsidRDefault="00BE2DEC" w:rsidP="005C4EB4">
                <w:pPr>
                  <w:spacing w:after="0"/>
                  <w:jc w:val="center"/>
                  <w:rPr>
                    <w:i/>
                    <w:iCs/>
                    <w:sz w:val="20"/>
                  </w:rPr>
                </w:pPr>
                <w:r w:rsidRPr="00775F2B">
                  <w:rPr>
                    <w:i/>
                    <w:iCs/>
                    <w:sz w:val="20"/>
                  </w:rPr>
                  <w:t xml:space="preserve">Direction Générale des Etudes Technologiques               </w:t>
                </w:r>
              </w:p>
              <w:p w:rsidR="00BE2DEC" w:rsidRPr="00775F2B" w:rsidRDefault="00BE2DEC" w:rsidP="005C4EB4">
                <w:pPr>
                  <w:spacing w:after="0" w:line="240" w:lineRule="auto"/>
                  <w:jc w:val="center"/>
                  <w:rPr>
                    <w:i/>
                    <w:iCs/>
                    <w:sz w:val="20"/>
                  </w:rPr>
                </w:pPr>
                <w:r w:rsidRPr="00775F2B">
                  <w:rPr>
                    <w:i/>
                    <w:iCs/>
                    <w:sz w:val="20"/>
                  </w:rPr>
                  <w:t xml:space="preserve">          Institut Supérieur des Etudes Technologiques de Mahdia</w:t>
                </w:r>
              </w:p>
              <w:p w:rsidR="00BE2DEC" w:rsidRPr="00775F2B" w:rsidRDefault="00BE2DEC" w:rsidP="005C4EB4">
                <w:pPr>
                  <w:spacing w:after="0"/>
                </w:pPr>
              </w:p>
            </w:txbxContent>
          </v:textbox>
          <w10:wrap anchorx="margin"/>
        </v:shape>
      </w:pict>
    </w:r>
    <w:r w:rsidR="00BE2DEC" w:rsidRPr="000B73B9">
      <w:rPr>
        <w:noProof/>
      </w:rPr>
      <w:drawing>
        <wp:anchor distT="0" distB="0" distL="114300" distR="114300" simplePos="0" relativeHeight="251664384" behindDoc="0" locked="0" layoutInCell="1" allowOverlap="1">
          <wp:simplePos x="0" y="0"/>
          <wp:positionH relativeFrom="column">
            <wp:posOffset>4912360</wp:posOffset>
          </wp:positionH>
          <wp:positionV relativeFrom="paragraph">
            <wp:posOffset>-176530</wp:posOffset>
          </wp:positionV>
          <wp:extent cx="1457325" cy="869315"/>
          <wp:effectExtent l="0" t="0" r="0" b="0"/>
          <wp:wrapSquare wrapText="right"/>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1457325" cy="869315"/>
                  </a:xfrm>
                  <a:prstGeom prst="rect">
                    <a:avLst/>
                  </a:prstGeom>
                  <a:noFill/>
                  <a:ln w="9525">
                    <a:noFill/>
                    <a:miter lim="800000"/>
                    <a:headEnd/>
                    <a:tailEnd/>
                  </a:ln>
                </pic:spPr>
              </pic:pic>
            </a:graphicData>
          </a:graphic>
        </wp:anchor>
      </w:drawing>
    </w:r>
    <w:r>
      <w:rPr>
        <w:noProof/>
      </w:rPr>
      <w:pict>
        <v:shape id="_x0000_s4097" type="#_x0000_t202" style="position:absolute;margin-left:-14pt;margin-top:-1.75pt;width:78.05pt;height:62pt;z-index:25166643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N8KgIAAFYEAAAOAAAAZHJzL2Uyb0RvYy54bWysVMtu2zAQvBfoPxC815Idu44Fy0Hq1EWB&#10;9AEk/QCKoiSiJJclaUvu12dJOa6RtpeiOhB8LIezM7ta3wxakYNwXoIp6XSSUyIMh1qatqTfHndv&#10;rinxgZmaKTCipEfh6c3m9at1bwsxgw5ULRxBEOOL3pa0C8EWWeZ5JzTzE7DC4GEDTrOAS9dmtWM9&#10;omuVzfL8bdaDq60DLrzH3bvxkG4SftMIHr40jReBqJIit5BGl8YqjtlmzYrWMdtJfqLB/oGFZtLg&#10;o2eoOxYY2Tv5G5SW3IGHJkw46AyaRnKRcsBspvmLbB46ZkXKBcXx9iyT/3+w/PPhqyOyLikaZZhG&#10;ix7FEMg7GMhVVKe3vsCgB4thYcBtdDll6u098O+eGNh2zLTi1jnoO8FqZDeNN7OLqyOOjyBV/wlq&#10;fIbtAySgoXE6SodiEERHl45nZyIVjpur1XR2taCE49HyejnPk3MZK54vW+fDBwGaxElJHRqfwNnh&#10;3odIhhXPIfEtD0rWO6lUWri22ipHDgyLZJe+xP9FmDKkRyaL2WLM/68Qefr+BKFlwGpXUqPc5yBW&#10;RNXemzrVYmBSjXOkrMxJxqjcqGEYqiH5dXangvqIujoYixubEScduJ+U9FjYJfU/9swJStRHg96s&#10;pvN57IS0mC+WM1y4y5Pq8oQZjlAlDZSM020Yu2dvnWw7fGmsBgO36Gcjk9bR+JHViT4Wb7Lg1Gix&#10;Oy7XKerX72DzBAAA//8DAFBLAwQUAAYACAAAACEAutTvs+AAAAAKAQAADwAAAGRycy9kb3ducmV2&#10;LnhtbEyPwU7DMBBE70j9B2uRuKDWaUpLGuJUCAlEb1AQvbrxNolqr4PtpuHvcU5wm9GOZt8Um8Fo&#10;1qPzrSUB81kCDKmyqqVawOfH8zQD5oMkJbUlFPCDHjbl5KqQubIXesd+F2oWS8jnUkATQpdz7qsG&#10;jfQz2yHF29E6I0O0rubKyUssN5qnSbLiRrYUPzSyw6cGq9PubARkd6/93m8Xb1/V6qjX4fa+f/l2&#10;QtxcD48PwAIO4S8MI35EhzIyHeyZlGdawDTN4pYQxWIJbAyk2RzYYRTJEnhZ8P8Tyl8AAAD//wMA&#10;UEsBAi0AFAAGAAgAAAAhALaDOJL+AAAA4QEAABMAAAAAAAAAAAAAAAAAAAAAAFtDb250ZW50X1R5&#10;cGVzXS54bWxQSwECLQAUAAYACAAAACEAOP0h/9YAAACUAQAACwAAAAAAAAAAAAAAAAAvAQAAX3Jl&#10;bHMvLnJlbHNQSwECLQAUAAYACAAAACEAadiDfCoCAABWBAAADgAAAAAAAAAAAAAAAAAuAgAAZHJz&#10;L2Uyb0RvYy54bWxQSwECLQAUAAYACAAAACEAutTvs+AAAAAKAQAADwAAAAAAAAAAAAAAAACEBAAA&#10;ZHJzL2Rvd25yZXYueG1sUEsFBgAAAAAEAAQA8wAAAJEFAAAAAA==&#10;">
          <v:textbox>
            <w:txbxContent>
              <w:p w:rsidR="00BE2DEC" w:rsidRPr="00D915AC" w:rsidRDefault="00BE2DEC" w:rsidP="005C4EB4">
                <w:pPr>
                  <w:jc w:val="center"/>
                  <w:rPr>
                    <w:color w:val="FF0000"/>
                  </w:rPr>
                </w:pPr>
                <w:r>
                  <w:rPr>
                    <w:noProof/>
                    <w:color w:val="FF0000"/>
                  </w:rPr>
                  <w:drawing>
                    <wp:inline distT="0" distB="0" distL="0" distR="0">
                      <wp:extent cx="685800" cy="690880"/>
                      <wp:effectExtent l="0" t="0" r="0" b="0"/>
                      <wp:docPr id="10" name="Image 10" descr="F:\cigle isetmah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gle isetmahdia.jpg"/>
                              <pic:cNvPicPr>
                                <a:picLocks noChangeAspect="1" noChangeArrowheads="1"/>
                              </pic:cNvPicPr>
                            </pic:nvPicPr>
                            <pic:blipFill>
                              <a:blip r:embed="rId2"/>
                              <a:srcRect/>
                              <a:stretch>
                                <a:fillRect/>
                              </a:stretch>
                            </pic:blipFill>
                            <pic:spPr bwMode="auto">
                              <a:xfrm>
                                <a:off x="0" y="0"/>
                                <a:ext cx="700741" cy="705932"/>
                              </a:xfrm>
                              <a:prstGeom prst="rect">
                                <a:avLst/>
                              </a:prstGeom>
                              <a:noFill/>
                              <a:ln w="9525">
                                <a:noFill/>
                                <a:miter lim="800000"/>
                                <a:headEnd/>
                                <a:tailEnd/>
                              </a:ln>
                            </pic:spPr>
                          </pic:pic>
                        </a:graphicData>
                      </a:graphic>
                    </wp:inline>
                  </w:drawing>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A8E"/>
    <w:multiLevelType w:val="hybridMultilevel"/>
    <w:tmpl w:val="F4AE40C6"/>
    <w:lvl w:ilvl="0" w:tplc="EA4C1A44">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100006C6"/>
    <w:multiLevelType w:val="hybridMultilevel"/>
    <w:tmpl w:val="2FB0C996"/>
    <w:lvl w:ilvl="0" w:tplc="01D6B1D8">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B2608A8"/>
    <w:multiLevelType w:val="hybridMultilevel"/>
    <w:tmpl w:val="C0C84DD0"/>
    <w:lvl w:ilvl="0" w:tplc="040C0013">
      <w:start w:val="1"/>
      <w:numFmt w:val="upperRoman"/>
      <w:lvlText w:val="%1."/>
      <w:lvlJc w:val="righ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24055"/>
    <w:multiLevelType w:val="multilevel"/>
    <w:tmpl w:val="6B0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BB7AAE"/>
    <w:multiLevelType w:val="hybridMultilevel"/>
    <w:tmpl w:val="8C7C17D0"/>
    <w:lvl w:ilvl="0" w:tplc="12C09A2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DA06F5A"/>
    <w:multiLevelType w:val="hybridMultilevel"/>
    <w:tmpl w:val="C98A6674"/>
    <w:lvl w:ilvl="0" w:tplc="78E8FFE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E08057D"/>
    <w:multiLevelType w:val="hybridMultilevel"/>
    <w:tmpl w:val="C98A6674"/>
    <w:lvl w:ilvl="0" w:tplc="78E8FFE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5A20CCA"/>
    <w:multiLevelType w:val="hybridMultilevel"/>
    <w:tmpl w:val="C6B81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EC327A"/>
    <w:multiLevelType w:val="hybridMultilevel"/>
    <w:tmpl w:val="44A2890A"/>
    <w:lvl w:ilvl="0" w:tplc="FB0CC3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1D55C9"/>
    <w:multiLevelType w:val="hybridMultilevel"/>
    <w:tmpl w:val="33E2E44E"/>
    <w:lvl w:ilvl="0" w:tplc="B6FEE7A4">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4B2C29A0"/>
    <w:multiLevelType w:val="hybridMultilevel"/>
    <w:tmpl w:val="2CDA099A"/>
    <w:lvl w:ilvl="0" w:tplc="4B8E1838">
      <w:start w:val="1"/>
      <w:numFmt w:val="upperRoman"/>
      <w:lvlText w:val="%1."/>
      <w:lvlJc w:val="right"/>
      <w:pPr>
        <w:ind w:left="1440" w:hanging="360"/>
      </w:pPr>
      <w:rPr>
        <w:rFonts w:hint="default"/>
      </w:rPr>
    </w:lvl>
    <w:lvl w:ilvl="1" w:tplc="040C0019">
      <w:start w:val="1"/>
      <w:numFmt w:val="lowerLetter"/>
      <w:lvlText w:val="%2."/>
      <w:lvlJc w:val="left"/>
      <w:pPr>
        <w:ind w:left="50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C573C6"/>
    <w:multiLevelType w:val="hybridMultilevel"/>
    <w:tmpl w:val="49887260"/>
    <w:lvl w:ilvl="0" w:tplc="0BFABC7A">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71AB7ADD"/>
    <w:multiLevelType w:val="hybridMultilevel"/>
    <w:tmpl w:val="60DC6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58633A"/>
    <w:multiLevelType w:val="hybridMultilevel"/>
    <w:tmpl w:val="43187C86"/>
    <w:lvl w:ilvl="0" w:tplc="19C28EA2">
      <w:start w:val="6"/>
      <w:numFmt w:val="bullet"/>
      <w:lvlText w:val="-"/>
      <w:lvlJc w:val="left"/>
      <w:pPr>
        <w:ind w:left="720" w:hanging="360"/>
      </w:pPr>
      <w:rPr>
        <w:rFonts w:ascii="Calibri" w:eastAsia="Times New Roman" w:hAnsi="Calibri" w:cs="Calibri" w:hint="default"/>
        <w:b w:val="0"/>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1"/>
  </w:num>
  <w:num w:numId="5">
    <w:abstractNumId w:val="4"/>
  </w:num>
  <w:num w:numId="6">
    <w:abstractNumId w:val="12"/>
  </w:num>
  <w:num w:numId="7">
    <w:abstractNumId w:val="9"/>
  </w:num>
  <w:num w:numId="8">
    <w:abstractNumId w:val="8"/>
  </w:num>
  <w:num w:numId="9">
    <w:abstractNumId w:val="1"/>
  </w:num>
  <w:num w:numId="10">
    <w:abstractNumId w:val="5"/>
  </w:num>
  <w:num w:numId="11">
    <w:abstractNumId w:val="10"/>
  </w:num>
  <w:num w:numId="12">
    <w:abstractNumId w:val="6"/>
  </w:num>
  <w:num w:numId="13">
    <w:abstractNumId w:val="0"/>
  </w:num>
  <w:num w:numId="14">
    <w:abstractNumId w:val="1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CC1F99"/>
    <w:rsid w:val="000058A8"/>
    <w:rsid w:val="00006D1A"/>
    <w:rsid w:val="0003337C"/>
    <w:rsid w:val="00042DAD"/>
    <w:rsid w:val="000B73B9"/>
    <w:rsid w:val="000C193A"/>
    <w:rsid w:val="000C76C4"/>
    <w:rsid w:val="000D19D6"/>
    <w:rsid w:val="0011590E"/>
    <w:rsid w:val="00146660"/>
    <w:rsid w:val="001F5E31"/>
    <w:rsid w:val="002379CC"/>
    <w:rsid w:val="0028285B"/>
    <w:rsid w:val="002A7302"/>
    <w:rsid w:val="002B53A0"/>
    <w:rsid w:val="0033503E"/>
    <w:rsid w:val="00351CC9"/>
    <w:rsid w:val="003744D6"/>
    <w:rsid w:val="00382A40"/>
    <w:rsid w:val="003B6FD3"/>
    <w:rsid w:val="003C5094"/>
    <w:rsid w:val="003D5254"/>
    <w:rsid w:val="00415A73"/>
    <w:rsid w:val="0042067E"/>
    <w:rsid w:val="0044692F"/>
    <w:rsid w:val="00454EBE"/>
    <w:rsid w:val="00463B52"/>
    <w:rsid w:val="00472122"/>
    <w:rsid w:val="004935F5"/>
    <w:rsid w:val="00495739"/>
    <w:rsid w:val="005001ED"/>
    <w:rsid w:val="0053642F"/>
    <w:rsid w:val="005B43FA"/>
    <w:rsid w:val="005C48AA"/>
    <w:rsid w:val="005C4EB4"/>
    <w:rsid w:val="005D270D"/>
    <w:rsid w:val="005F429A"/>
    <w:rsid w:val="005F4F54"/>
    <w:rsid w:val="00611616"/>
    <w:rsid w:val="00615CEC"/>
    <w:rsid w:val="00620454"/>
    <w:rsid w:val="00654028"/>
    <w:rsid w:val="006A23DC"/>
    <w:rsid w:val="006A7954"/>
    <w:rsid w:val="006B00D5"/>
    <w:rsid w:val="006B06E3"/>
    <w:rsid w:val="006D2890"/>
    <w:rsid w:val="006E6CFB"/>
    <w:rsid w:val="00700959"/>
    <w:rsid w:val="00700B8A"/>
    <w:rsid w:val="00731BF3"/>
    <w:rsid w:val="00770970"/>
    <w:rsid w:val="00772A0F"/>
    <w:rsid w:val="007E7C11"/>
    <w:rsid w:val="007F46A2"/>
    <w:rsid w:val="008331E7"/>
    <w:rsid w:val="00883FFB"/>
    <w:rsid w:val="00897597"/>
    <w:rsid w:val="008D4079"/>
    <w:rsid w:val="008E77DA"/>
    <w:rsid w:val="00911F3D"/>
    <w:rsid w:val="0093436F"/>
    <w:rsid w:val="00943D7A"/>
    <w:rsid w:val="00955C8E"/>
    <w:rsid w:val="009865AF"/>
    <w:rsid w:val="00991B21"/>
    <w:rsid w:val="009976DC"/>
    <w:rsid w:val="009A3F04"/>
    <w:rsid w:val="00A35B38"/>
    <w:rsid w:val="00A44AA7"/>
    <w:rsid w:val="00A776EC"/>
    <w:rsid w:val="00AA210A"/>
    <w:rsid w:val="00AA513D"/>
    <w:rsid w:val="00AB72AD"/>
    <w:rsid w:val="00B46B02"/>
    <w:rsid w:val="00B7186D"/>
    <w:rsid w:val="00BB4B25"/>
    <w:rsid w:val="00BC10F4"/>
    <w:rsid w:val="00BE2DEC"/>
    <w:rsid w:val="00C31E54"/>
    <w:rsid w:val="00C4187A"/>
    <w:rsid w:val="00C46603"/>
    <w:rsid w:val="00CC1F99"/>
    <w:rsid w:val="00CC3766"/>
    <w:rsid w:val="00D31AA4"/>
    <w:rsid w:val="00D40A5A"/>
    <w:rsid w:val="00D51CF1"/>
    <w:rsid w:val="00D75ECA"/>
    <w:rsid w:val="00D87A6A"/>
    <w:rsid w:val="00D969AF"/>
    <w:rsid w:val="00F4012C"/>
    <w:rsid w:val="00F67ACE"/>
    <w:rsid w:val="00FD6770"/>
    <w:rsid w:val="00FE2F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99"/>
    <w:rPr>
      <w:rFonts w:eastAsiaTheme="minorEastAsia"/>
      <w:lang w:eastAsia="fr-FR"/>
    </w:rPr>
  </w:style>
  <w:style w:type="paragraph" w:styleId="Titre1">
    <w:name w:val="heading 1"/>
    <w:basedOn w:val="Normal"/>
    <w:next w:val="Normal"/>
    <w:link w:val="Titre1Car"/>
    <w:uiPriority w:val="9"/>
    <w:qFormat/>
    <w:rsid w:val="00CC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7709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1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F99"/>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rsid w:val="00CC1F99"/>
    <w:rPr>
      <w:rFonts w:asciiTheme="majorHAnsi" w:eastAsiaTheme="majorEastAsia" w:hAnsiTheme="majorHAnsi" w:cstheme="majorBidi"/>
      <w:b/>
      <w:bCs/>
      <w:i/>
      <w:iCs/>
      <w:color w:val="4F81BD" w:themeColor="accent1"/>
      <w:lang w:eastAsia="fr-FR"/>
    </w:rPr>
  </w:style>
  <w:style w:type="paragraph" w:styleId="Textedebulles">
    <w:name w:val="Balloon Text"/>
    <w:basedOn w:val="Normal"/>
    <w:link w:val="TextedebullesCar"/>
    <w:uiPriority w:val="99"/>
    <w:semiHidden/>
    <w:unhideWhenUsed/>
    <w:rsid w:val="00CC1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F99"/>
    <w:rPr>
      <w:rFonts w:ascii="Tahoma" w:eastAsiaTheme="minorEastAsia" w:hAnsi="Tahoma" w:cs="Tahoma"/>
      <w:sz w:val="16"/>
      <w:szCs w:val="16"/>
      <w:lang w:eastAsia="fr-FR"/>
    </w:rPr>
  </w:style>
  <w:style w:type="paragraph" w:styleId="En-tte">
    <w:name w:val="header"/>
    <w:basedOn w:val="Normal"/>
    <w:link w:val="En-tteCar"/>
    <w:unhideWhenUsed/>
    <w:rsid w:val="00CC1F99"/>
    <w:pPr>
      <w:tabs>
        <w:tab w:val="center" w:pos="4536"/>
        <w:tab w:val="right" w:pos="9072"/>
      </w:tabs>
      <w:spacing w:after="0" w:line="240" w:lineRule="auto"/>
    </w:pPr>
  </w:style>
  <w:style w:type="character" w:customStyle="1" w:styleId="En-tteCar">
    <w:name w:val="En-tête Car"/>
    <w:basedOn w:val="Policepardfaut"/>
    <w:link w:val="En-tte"/>
    <w:rsid w:val="00CC1F99"/>
    <w:rPr>
      <w:rFonts w:eastAsiaTheme="minorEastAsia"/>
      <w:lang w:eastAsia="fr-FR"/>
    </w:rPr>
  </w:style>
  <w:style w:type="paragraph" w:styleId="Pieddepage">
    <w:name w:val="footer"/>
    <w:basedOn w:val="Normal"/>
    <w:link w:val="PieddepageCar"/>
    <w:uiPriority w:val="99"/>
    <w:unhideWhenUsed/>
    <w:rsid w:val="00CC1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F99"/>
    <w:rPr>
      <w:rFonts w:eastAsiaTheme="minorEastAsia"/>
      <w:lang w:eastAsia="fr-FR"/>
    </w:rPr>
  </w:style>
  <w:style w:type="paragraph" w:styleId="Titre">
    <w:name w:val="Title"/>
    <w:basedOn w:val="Normal"/>
    <w:link w:val="TitreCar"/>
    <w:qFormat/>
    <w:rsid w:val="00CC1F99"/>
    <w:pPr>
      <w:spacing w:after="0" w:line="240" w:lineRule="auto"/>
      <w:jc w:val="center"/>
    </w:pPr>
    <w:rPr>
      <w:rFonts w:ascii="Times New Roman" w:eastAsia="Times New Roman" w:hAnsi="Times New Roman" w:cs="Times New Roman"/>
      <w:b/>
      <w:bCs/>
      <w:sz w:val="36"/>
      <w:szCs w:val="36"/>
      <w:u w:val="single"/>
      <w:lang w:eastAsia="ar-SA"/>
    </w:rPr>
  </w:style>
  <w:style w:type="character" w:customStyle="1" w:styleId="TitreCar">
    <w:name w:val="Titre Car"/>
    <w:basedOn w:val="Policepardfaut"/>
    <w:link w:val="Titre"/>
    <w:rsid w:val="00CC1F99"/>
    <w:rPr>
      <w:rFonts w:ascii="Times New Roman" w:eastAsia="Times New Roman" w:hAnsi="Times New Roman" w:cs="Times New Roman"/>
      <w:b/>
      <w:bCs/>
      <w:sz w:val="36"/>
      <w:szCs w:val="36"/>
      <w:u w:val="single"/>
      <w:lang w:eastAsia="ar-SA"/>
    </w:rPr>
  </w:style>
  <w:style w:type="character" w:styleId="Lienhypertexte">
    <w:name w:val="Hyperlink"/>
    <w:basedOn w:val="Policepardfaut"/>
    <w:rsid w:val="00CC1F99"/>
    <w:rPr>
      <w:color w:val="0000FF"/>
      <w:u w:val="single"/>
    </w:rPr>
  </w:style>
  <w:style w:type="table" w:styleId="Grilledutableau">
    <w:name w:val="Table Grid"/>
    <w:basedOn w:val="TableauNormal"/>
    <w:uiPriority w:val="39"/>
    <w:rsid w:val="006A2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PARAG">
    <w:name w:val="TPARAG"/>
    <w:basedOn w:val="Normal"/>
    <w:qFormat/>
    <w:rsid w:val="000B73B9"/>
    <w:pPr>
      <w:autoSpaceDE w:val="0"/>
      <w:autoSpaceDN w:val="0"/>
      <w:adjustRightInd w:val="0"/>
      <w:spacing w:after="120" w:line="240" w:lineRule="auto"/>
      <w:ind w:firstLine="284"/>
      <w:jc w:val="both"/>
    </w:pPr>
    <w:rPr>
      <w:rFonts w:ascii="Bookman Old Style" w:eastAsia="Calibri" w:hAnsi="Bookman Old Style" w:cs="cmr12"/>
      <w:lang w:eastAsia="en-US"/>
    </w:rPr>
  </w:style>
  <w:style w:type="paragraph" w:styleId="Paragraphedeliste">
    <w:name w:val="List Paragraph"/>
    <w:basedOn w:val="Normal"/>
    <w:link w:val="ParagraphedelisteCar"/>
    <w:uiPriority w:val="34"/>
    <w:qFormat/>
    <w:rsid w:val="000B73B9"/>
    <w:pPr>
      <w:bidi/>
      <w:spacing w:after="0" w:line="240" w:lineRule="auto"/>
      <w:ind w:left="720"/>
      <w:contextualSpacing/>
      <w:jc w:val="center"/>
    </w:pPr>
    <w:rPr>
      <w:rFonts w:ascii="Times New Roman" w:eastAsia="SimSun" w:hAnsi="Times New Roman" w:cs="Times New Roman"/>
      <w:sz w:val="20"/>
      <w:szCs w:val="20"/>
    </w:rPr>
  </w:style>
  <w:style w:type="character" w:customStyle="1" w:styleId="ParagraphedelisteCar">
    <w:name w:val="Paragraphe de liste Car"/>
    <w:link w:val="Paragraphedeliste"/>
    <w:uiPriority w:val="34"/>
    <w:rsid w:val="000B73B9"/>
    <w:rPr>
      <w:rFonts w:ascii="Times New Roman" w:eastAsia="SimSun" w:hAnsi="Times New Roman" w:cs="Times New Roman"/>
      <w:sz w:val="20"/>
      <w:szCs w:val="20"/>
      <w:lang w:eastAsia="fr-FR"/>
    </w:rPr>
  </w:style>
  <w:style w:type="character" w:customStyle="1" w:styleId="Titre3Car">
    <w:name w:val="Titre 3 Car"/>
    <w:basedOn w:val="Policepardfaut"/>
    <w:link w:val="Titre3"/>
    <w:uiPriority w:val="9"/>
    <w:semiHidden/>
    <w:rsid w:val="00770970"/>
    <w:rPr>
      <w:rFonts w:asciiTheme="majorHAnsi" w:eastAsiaTheme="majorEastAsia" w:hAnsiTheme="majorHAnsi" w:cstheme="majorBidi"/>
      <w:b/>
      <w:bCs/>
      <w:color w:val="4F81BD" w:themeColor="accent1"/>
      <w:lang w:eastAsia="fr-FR"/>
    </w:rPr>
  </w:style>
  <w:style w:type="paragraph" w:customStyle="1" w:styleId="Default">
    <w:name w:val="Default"/>
    <w:rsid w:val="00770970"/>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semiHidden/>
    <w:unhideWhenUsed/>
    <w:rsid w:val="0004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42DAD"/>
    <w:rPr>
      <w:rFonts w:ascii="Courier New" w:eastAsia="Times New Roman" w:hAnsi="Courier New" w:cs="Courier New"/>
      <w:sz w:val="20"/>
      <w:szCs w:val="20"/>
    </w:rPr>
  </w:style>
  <w:style w:type="character" w:customStyle="1" w:styleId="y2iqfc">
    <w:name w:val="y2iqfc"/>
    <w:basedOn w:val="Policepardfaut"/>
    <w:rsid w:val="00042DAD"/>
  </w:style>
  <w:style w:type="character" w:customStyle="1" w:styleId="font121">
    <w:name w:val="font121"/>
    <w:basedOn w:val="Policepardfaut"/>
    <w:rsid w:val="006E6CFB"/>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Policepardfaut"/>
    <w:rsid w:val="006E6CFB"/>
    <w:rPr>
      <w:rFonts w:ascii="Segoe UI" w:hAnsi="Segoe UI" w:cs="Segoe UI" w:hint="default"/>
      <w:b w:val="0"/>
      <w:bCs w:val="0"/>
      <w:i w:val="0"/>
      <w:iCs w:val="0"/>
      <w:strike w:val="0"/>
      <w:dstrike w:val="0"/>
      <w:color w:val="282828"/>
      <w:sz w:val="22"/>
      <w:szCs w:val="22"/>
      <w:u w:val="none"/>
      <w:effect w:val="none"/>
    </w:rPr>
  </w:style>
  <w:style w:type="character" w:customStyle="1" w:styleId="font01">
    <w:name w:val="font01"/>
    <w:basedOn w:val="Policepardfaut"/>
    <w:rsid w:val="006E6CFB"/>
    <w:rPr>
      <w:rFonts w:ascii="Calibri" w:hAnsi="Calibri" w:cs="Calibri" w:hint="default"/>
      <w:b w:val="0"/>
      <w:bCs w:val="0"/>
      <w:i w:val="0"/>
      <w:iCs w:val="0"/>
      <w:strike w:val="0"/>
      <w:dstrike w:val="0"/>
      <w:color w:val="000000"/>
      <w:sz w:val="22"/>
      <w:szCs w:val="22"/>
      <w:u w:val="none"/>
      <w:effect w:val="none"/>
    </w:rPr>
  </w:style>
  <w:style w:type="character" w:customStyle="1" w:styleId="font151">
    <w:name w:val="font151"/>
    <w:basedOn w:val="Policepardfaut"/>
    <w:rsid w:val="006E6CFB"/>
    <w:rPr>
      <w:rFonts w:ascii="MS Gothic" w:eastAsia="MS Gothic" w:hAnsi="MS Gothic" w:hint="eastAsia"/>
      <w:b w:val="0"/>
      <w:bCs w:val="0"/>
      <w:i w:val="0"/>
      <w:iCs w:val="0"/>
      <w:strike w:val="0"/>
      <w:dstrike w:val="0"/>
      <w:color w:val="000000"/>
      <w:sz w:val="22"/>
      <w:szCs w:val="22"/>
      <w:u w:val="none"/>
      <w:effect w:val="none"/>
    </w:rPr>
  </w:style>
  <w:style w:type="character" w:customStyle="1" w:styleId="font61">
    <w:name w:val="font61"/>
    <w:basedOn w:val="Policepardfaut"/>
    <w:rsid w:val="001F5E31"/>
    <w:rPr>
      <w:rFonts w:ascii="Calibri" w:hAnsi="Calibri" w:cs="Calibri" w:hint="default"/>
      <w:b/>
      <w:bCs/>
      <w:i w:val="0"/>
      <w:iCs w:val="0"/>
      <w:strike w:val="0"/>
      <w:dstrike w:val="0"/>
      <w:color w:val="000000"/>
      <w:sz w:val="22"/>
      <w:szCs w:val="22"/>
      <w:u w:val="none"/>
      <w:effect w:val="none"/>
    </w:rPr>
  </w:style>
  <w:style w:type="character" w:styleId="lev">
    <w:name w:val="Strong"/>
    <w:basedOn w:val="Policepardfaut"/>
    <w:uiPriority w:val="22"/>
    <w:qFormat/>
    <w:rsid w:val="00611616"/>
    <w:rPr>
      <w:b/>
      <w:bCs/>
    </w:rPr>
  </w:style>
</w:styles>
</file>

<file path=word/webSettings.xml><?xml version="1.0" encoding="utf-8"?>
<w:webSettings xmlns:r="http://schemas.openxmlformats.org/officeDocument/2006/relationships" xmlns:w="http://schemas.openxmlformats.org/wordprocessingml/2006/main">
  <w:divs>
    <w:div w:id="42296700">
      <w:bodyDiv w:val="1"/>
      <w:marLeft w:val="0"/>
      <w:marRight w:val="0"/>
      <w:marTop w:val="0"/>
      <w:marBottom w:val="0"/>
      <w:divBdr>
        <w:top w:val="none" w:sz="0" w:space="0" w:color="auto"/>
        <w:left w:val="none" w:sz="0" w:space="0" w:color="auto"/>
        <w:bottom w:val="none" w:sz="0" w:space="0" w:color="auto"/>
        <w:right w:val="none" w:sz="0" w:space="0" w:color="auto"/>
      </w:divBdr>
    </w:div>
    <w:div w:id="419914463">
      <w:bodyDiv w:val="1"/>
      <w:marLeft w:val="0"/>
      <w:marRight w:val="0"/>
      <w:marTop w:val="0"/>
      <w:marBottom w:val="0"/>
      <w:divBdr>
        <w:top w:val="none" w:sz="0" w:space="0" w:color="auto"/>
        <w:left w:val="none" w:sz="0" w:space="0" w:color="auto"/>
        <w:bottom w:val="none" w:sz="0" w:space="0" w:color="auto"/>
        <w:right w:val="none" w:sz="0" w:space="0" w:color="auto"/>
      </w:divBdr>
    </w:div>
    <w:div w:id="608463843">
      <w:bodyDiv w:val="1"/>
      <w:marLeft w:val="0"/>
      <w:marRight w:val="0"/>
      <w:marTop w:val="0"/>
      <w:marBottom w:val="0"/>
      <w:divBdr>
        <w:top w:val="none" w:sz="0" w:space="0" w:color="auto"/>
        <w:left w:val="none" w:sz="0" w:space="0" w:color="auto"/>
        <w:bottom w:val="none" w:sz="0" w:space="0" w:color="auto"/>
        <w:right w:val="none" w:sz="0" w:space="0" w:color="auto"/>
      </w:divBdr>
    </w:div>
    <w:div w:id="774208640">
      <w:bodyDiv w:val="1"/>
      <w:marLeft w:val="0"/>
      <w:marRight w:val="0"/>
      <w:marTop w:val="0"/>
      <w:marBottom w:val="0"/>
      <w:divBdr>
        <w:top w:val="none" w:sz="0" w:space="0" w:color="auto"/>
        <w:left w:val="none" w:sz="0" w:space="0" w:color="auto"/>
        <w:bottom w:val="none" w:sz="0" w:space="0" w:color="auto"/>
        <w:right w:val="none" w:sz="0" w:space="0" w:color="auto"/>
      </w:divBdr>
    </w:div>
    <w:div w:id="1066026963">
      <w:bodyDiv w:val="1"/>
      <w:marLeft w:val="0"/>
      <w:marRight w:val="0"/>
      <w:marTop w:val="0"/>
      <w:marBottom w:val="0"/>
      <w:divBdr>
        <w:top w:val="none" w:sz="0" w:space="0" w:color="auto"/>
        <w:left w:val="none" w:sz="0" w:space="0" w:color="auto"/>
        <w:bottom w:val="none" w:sz="0" w:space="0" w:color="auto"/>
        <w:right w:val="none" w:sz="0" w:space="0" w:color="auto"/>
      </w:divBdr>
    </w:div>
    <w:div w:id="1411580996">
      <w:bodyDiv w:val="1"/>
      <w:marLeft w:val="0"/>
      <w:marRight w:val="0"/>
      <w:marTop w:val="0"/>
      <w:marBottom w:val="0"/>
      <w:divBdr>
        <w:top w:val="none" w:sz="0" w:space="0" w:color="auto"/>
        <w:left w:val="none" w:sz="0" w:space="0" w:color="auto"/>
        <w:bottom w:val="none" w:sz="0" w:space="0" w:color="auto"/>
        <w:right w:val="none" w:sz="0" w:space="0" w:color="auto"/>
      </w:divBdr>
    </w:div>
    <w:div w:id="1498766835">
      <w:bodyDiv w:val="1"/>
      <w:marLeft w:val="0"/>
      <w:marRight w:val="0"/>
      <w:marTop w:val="0"/>
      <w:marBottom w:val="0"/>
      <w:divBdr>
        <w:top w:val="none" w:sz="0" w:space="0" w:color="auto"/>
        <w:left w:val="none" w:sz="0" w:space="0" w:color="auto"/>
        <w:bottom w:val="none" w:sz="0" w:space="0" w:color="auto"/>
        <w:right w:val="none" w:sz="0" w:space="0" w:color="auto"/>
      </w:divBdr>
    </w:div>
    <w:div w:id="1584219361">
      <w:bodyDiv w:val="1"/>
      <w:marLeft w:val="0"/>
      <w:marRight w:val="0"/>
      <w:marTop w:val="0"/>
      <w:marBottom w:val="0"/>
      <w:divBdr>
        <w:top w:val="none" w:sz="0" w:space="0" w:color="auto"/>
        <w:left w:val="none" w:sz="0" w:space="0" w:color="auto"/>
        <w:bottom w:val="none" w:sz="0" w:space="0" w:color="auto"/>
        <w:right w:val="none" w:sz="0" w:space="0" w:color="auto"/>
      </w:divBdr>
    </w:div>
    <w:div w:id="1819809015">
      <w:bodyDiv w:val="1"/>
      <w:marLeft w:val="0"/>
      <w:marRight w:val="0"/>
      <w:marTop w:val="0"/>
      <w:marBottom w:val="0"/>
      <w:divBdr>
        <w:top w:val="none" w:sz="0" w:space="0" w:color="auto"/>
        <w:left w:val="none" w:sz="0" w:space="0" w:color="auto"/>
        <w:bottom w:val="none" w:sz="0" w:space="0" w:color="auto"/>
        <w:right w:val="none" w:sz="0" w:space="0" w:color="auto"/>
      </w:divBdr>
    </w:div>
    <w:div w:id="1915122672">
      <w:bodyDiv w:val="1"/>
      <w:marLeft w:val="0"/>
      <w:marRight w:val="0"/>
      <w:marTop w:val="0"/>
      <w:marBottom w:val="0"/>
      <w:divBdr>
        <w:top w:val="none" w:sz="0" w:space="0" w:color="auto"/>
        <w:left w:val="none" w:sz="0" w:space="0" w:color="auto"/>
        <w:bottom w:val="none" w:sz="0" w:space="0" w:color="auto"/>
        <w:right w:val="none" w:sz="0" w:space="0" w:color="auto"/>
      </w:divBdr>
    </w:div>
    <w:div w:id="19225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heni.habiba@yaho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id.amri@isetr.rnu.t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etma.rnu.t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A3CE-5425-4513-AA72-E5692125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3145</Words>
  <Characters>17300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microlux</cp:lastModifiedBy>
  <cp:revision>51</cp:revision>
  <cp:lastPrinted>2021-06-15T11:33:00Z</cp:lastPrinted>
  <dcterms:created xsi:type="dcterms:W3CDTF">2021-06-15T08:56:00Z</dcterms:created>
  <dcterms:modified xsi:type="dcterms:W3CDTF">2021-06-17T06:31:00Z</dcterms:modified>
</cp:coreProperties>
</file>